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8B4" w:rsidRDefault="004958B4" w:rsidP="004958B4"/>
    <w:p w:rsidR="00C10989" w:rsidRPr="00C10989" w:rsidRDefault="00C10989" w:rsidP="004958B4">
      <w:pPr>
        <w:rPr>
          <w:lang w:val="bs-Latn-BA"/>
        </w:rPr>
      </w:pPr>
      <w:r w:rsidRPr="00C10989">
        <w:rPr>
          <w:lang w:val="bs-Latn-BA"/>
        </w:rPr>
        <w:t>Šumarski fakultet Univerziteta u Sarajevu</w:t>
      </w:r>
    </w:p>
    <w:p w:rsidR="00C10989" w:rsidRPr="00C10989" w:rsidRDefault="00C10989" w:rsidP="004958B4">
      <w:pPr>
        <w:rPr>
          <w:lang w:val="bs-Latn-BA"/>
        </w:rPr>
      </w:pPr>
    </w:p>
    <w:p w:rsidR="00C10989" w:rsidRDefault="00C10989" w:rsidP="004958B4">
      <w:pPr>
        <w:rPr>
          <w:lang w:val="bs-Latn-BA"/>
        </w:rPr>
      </w:pPr>
    </w:p>
    <w:p w:rsidR="00E326FA" w:rsidRPr="00C10989" w:rsidRDefault="00E326FA" w:rsidP="004958B4">
      <w:pPr>
        <w:rPr>
          <w:lang w:val="bs-Latn-BA"/>
        </w:rPr>
      </w:pPr>
      <w:r>
        <w:rPr>
          <w:lang w:val="bs-Latn-BA"/>
        </w:rPr>
        <w:t>Sarajevo, 20. 7. 2021. godina</w:t>
      </w:r>
    </w:p>
    <w:p w:rsidR="00C10989" w:rsidRDefault="006F379A" w:rsidP="004958B4">
      <w:pPr>
        <w:rPr>
          <w:lang w:val="bs-Latn-BA"/>
        </w:rPr>
      </w:pPr>
      <w:r>
        <w:rPr>
          <w:lang w:val="bs-Latn-BA"/>
        </w:rPr>
        <w:t xml:space="preserve">Predmet: POZIV ZA UČEŠĆE U TRENINGU ZA INŽINJERE ŠUMARSTVA </w:t>
      </w:r>
      <w:r w:rsidR="00F03C00">
        <w:rPr>
          <w:lang w:val="bs-Latn-BA"/>
        </w:rPr>
        <w:t xml:space="preserve">U FEDERACIJI BOSNE I HERCEGOVINE </w:t>
      </w:r>
      <w:r>
        <w:rPr>
          <w:lang w:val="bs-Latn-BA"/>
        </w:rPr>
        <w:t xml:space="preserve">U OBLASTI ZAŠTITE OD </w:t>
      </w:r>
      <w:r w:rsidRPr="006F379A">
        <w:rPr>
          <w:lang w:val="bs-Latn-BA"/>
        </w:rPr>
        <w:t>EROZIJ</w:t>
      </w:r>
      <w:r>
        <w:rPr>
          <w:lang w:val="bs-Latn-BA"/>
        </w:rPr>
        <w:t>E</w:t>
      </w:r>
      <w:r w:rsidRPr="006F379A">
        <w:rPr>
          <w:lang w:val="bs-Latn-BA"/>
        </w:rPr>
        <w:t xml:space="preserve"> ZEMLJIŠTA I PREVENCIJA OD BUJIČNIH POPLAVA</w:t>
      </w:r>
      <w:r>
        <w:rPr>
          <w:lang w:val="bs-Latn-BA"/>
        </w:rPr>
        <w:t>.-</w:t>
      </w:r>
    </w:p>
    <w:p w:rsidR="006F379A" w:rsidRDefault="006F379A" w:rsidP="004958B4">
      <w:pPr>
        <w:rPr>
          <w:lang w:val="bs-Latn-BA"/>
        </w:rPr>
      </w:pPr>
    </w:p>
    <w:p w:rsidR="00DE5DC6" w:rsidRPr="00C10989" w:rsidRDefault="00DE5DC6" w:rsidP="004958B4">
      <w:pPr>
        <w:rPr>
          <w:lang w:val="bs-Latn-BA"/>
        </w:rPr>
      </w:pPr>
      <w:r>
        <w:rPr>
          <w:lang w:val="bs-Latn-BA"/>
        </w:rPr>
        <w:t xml:space="preserve">Poštovani, </w:t>
      </w:r>
    </w:p>
    <w:p w:rsidR="00AA5F8C" w:rsidRDefault="00C10989" w:rsidP="00AA5F8C">
      <w:pPr>
        <w:rPr>
          <w:lang w:val="bs-Latn-BA"/>
        </w:rPr>
      </w:pPr>
      <w:r w:rsidRPr="00C10989">
        <w:rPr>
          <w:lang w:val="bs-Latn-BA"/>
        </w:rPr>
        <w:t>Zadovoljstvo nam je predstaviti vam proje</w:t>
      </w:r>
      <w:r>
        <w:rPr>
          <w:lang w:val="bs-Latn-BA"/>
        </w:rPr>
        <w:t>k</w:t>
      </w:r>
      <w:r w:rsidRPr="00C10989">
        <w:rPr>
          <w:lang w:val="bs-Latn-BA"/>
        </w:rPr>
        <w:t xml:space="preserve">t </w:t>
      </w:r>
      <w:r>
        <w:rPr>
          <w:lang w:val="bs-Latn-BA"/>
        </w:rPr>
        <w:t xml:space="preserve">pod nazivom </w:t>
      </w:r>
      <w:r w:rsidRPr="00C10989">
        <w:rPr>
          <w:lang w:val="bs-Latn-BA"/>
        </w:rPr>
        <w:t>EROZIJA ZEMLJIŠTA</w:t>
      </w:r>
      <w:r>
        <w:rPr>
          <w:lang w:val="bs-Latn-BA"/>
        </w:rPr>
        <w:t xml:space="preserve"> </w:t>
      </w:r>
      <w:r w:rsidRPr="00C10989">
        <w:rPr>
          <w:lang w:val="bs-Latn-BA"/>
        </w:rPr>
        <w:t>I PREVENCIJA OD BUJIČNIH POPLAVA:</w:t>
      </w:r>
      <w:r>
        <w:rPr>
          <w:lang w:val="bs-Latn-BA"/>
        </w:rPr>
        <w:t xml:space="preserve"> </w:t>
      </w:r>
      <w:r w:rsidRPr="00C10989">
        <w:rPr>
          <w:lang w:val="bs-Latn-BA"/>
        </w:rPr>
        <w:t>RAZVOJ CURRICULUMA NA UNIVERZITETIMA</w:t>
      </w:r>
      <w:r>
        <w:rPr>
          <w:lang w:val="bs-Latn-BA"/>
        </w:rPr>
        <w:t xml:space="preserve"> </w:t>
      </w:r>
      <w:r w:rsidRPr="00C10989">
        <w:rPr>
          <w:lang w:val="bs-Latn-BA"/>
        </w:rPr>
        <w:t>DRŽAVA ZAPADNOG BALKANA</w:t>
      </w:r>
      <w:r>
        <w:rPr>
          <w:lang w:val="bs-Latn-BA"/>
        </w:rPr>
        <w:t xml:space="preserve"> (</w:t>
      </w:r>
      <w:proofErr w:type="spellStart"/>
      <w:r w:rsidRPr="00C10989">
        <w:rPr>
          <w:lang w:val="bs-Latn-BA"/>
        </w:rPr>
        <w:t>Soil</w:t>
      </w:r>
      <w:proofErr w:type="spellEnd"/>
      <w:r w:rsidRPr="00C10989">
        <w:rPr>
          <w:lang w:val="bs-Latn-BA"/>
        </w:rPr>
        <w:t xml:space="preserve"> </w:t>
      </w:r>
      <w:proofErr w:type="spellStart"/>
      <w:r w:rsidRPr="00C10989">
        <w:rPr>
          <w:lang w:val="bs-Latn-BA"/>
        </w:rPr>
        <w:t>Erosion</w:t>
      </w:r>
      <w:proofErr w:type="spellEnd"/>
      <w:r w:rsidRPr="00C10989">
        <w:rPr>
          <w:lang w:val="bs-Latn-BA"/>
        </w:rPr>
        <w:t xml:space="preserve"> </w:t>
      </w:r>
      <w:proofErr w:type="spellStart"/>
      <w:r w:rsidRPr="00C10989">
        <w:rPr>
          <w:lang w:val="bs-Latn-BA"/>
        </w:rPr>
        <w:t>and</w:t>
      </w:r>
      <w:proofErr w:type="spellEnd"/>
      <w:r w:rsidRPr="00C10989">
        <w:rPr>
          <w:lang w:val="bs-Latn-BA"/>
        </w:rPr>
        <w:t xml:space="preserve"> </w:t>
      </w:r>
      <w:proofErr w:type="spellStart"/>
      <w:r w:rsidRPr="00C10989">
        <w:rPr>
          <w:lang w:val="bs-Latn-BA"/>
        </w:rPr>
        <w:t>Torrential</w:t>
      </w:r>
      <w:proofErr w:type="spellEnd"/>
      <w:r w:rsidRPr="00C10989">
        <w:rPr>
          <w:lang w:val="bs-Latn-BA"/>
        </w:rPr>
        <w:t xml:space="preserve"> </w:t>
      </w:r>
      <w:proofErr w:type="spellStart"/>
      <w:r w:rsidRPr="00C10989">
        <w:rPr>
          <w:lang w:val="bs-Latn-BA"/>
        </w:rPr>
        <w:t>Flood</w:t>
      </w:r>
      <w:proofErr w:type="spellEnd"/>
      <w:r w:rsidRPr="00C10989">
        <w:rPr>
          <w:lang w:val="bs-Latn-BA"/>
        </w:rPr>
        <w:t xml:space="preserve"> </w:t>
      </w:r>
      <w:proofErr w:type="spellStart"/>
      <w:r w:rsidRPr="00C10989">
        <w:rPr>
          <w:lang w:val="bs-Latn-BA"/>
        </w:rPr>
        <w:t>Prevention</w:t>
      </w:r>
      <w:proofErr w:type="spellEnd"/>
      <w:r w:rsidRPr="00C10989">
        <w:rPr>
          <w:lang w:val="bs-Latn-BA"/>
        </w:rPr>
        <w:t xml:space="preserve">: </w:t>
      </w:r>
      <w:proofErr w:type="spellStart"/>
      <w:r w:rsidRPr="00C10989">
        <w:rPr>
          <w:lang w:val="bs-Latn-BA"/>
        </w:rPr>
        <w:t>Curriculum</w:t>
      </w:r>
      <w:proofErr w:type="spellEnd"/>
      <w:r w:rsidRPr="00C10989">
        <w:rPr>
          <w:lang w:val="bs-Latn-BA"/>
        </w:rPr>
        <w:t xml:space="preserve"> Development at </w:t>
      </w:r>
      <w:proofErr w:type="spellStart"/>
      <w:r w:rsidRPr="00C10989">
        <w:rPr>
          <w:lang w:val="bs-Latn-BA"/>
        </w:rPr>
        <w:t>the</w:t>
      </w:r>
      <w:proofErr w:type="spellEnd"/>
      <w:r w:rsidRPr="00C10989">
        <w:rPr>
          <w:lang w:val="bs-Latn-BA"/>
        </w:rPr>
        <w:t xml:space="preserve"> </w:t>
      </w:r>
      <w:proofErr w:type="spellStart"/>
      <w:r w:rsidRPr="00C10989">
        <w:rPr>
          <w:lang w:val="bs-Latn-BA"/>
        </w:rPr>
        <w:t>Universities</w:t>
      </w:r>
      <w:proofErr w:type="spellEnd"/>
      <w:r w:rsidRPr="00C10989">
        <w:rPr>
          <w:lang w:val="bs-Latn-BA"/>
        </w:rPr>
        <w:t xml:space="preserve"> </w:t>
      </w:r>
      <w:proofErr w:type="spellStart"/>
      <w:r w:rsidRPr="00C10989">
        <w:rPr>
          <w:lang w:val="bs-Latn-BA"/>
        </w:rPr>
        <w:t>of</w:t>
      </w:r>
      <w:proofErr w:type="spellEnd"/>
      <w:r w:rsidRPr="00C10989">
        <w:rPr>
          <w:lang w:val="bs-Latn-BA"/>
        </w:rPr>
        <w:t xml:space="preserve"> Western Balkan </w:t>
      </w:r>
      <w:proofErr w:type="spellStart"/>
      <w:r w:rsidRPr="00C10989">
        <w:rPr>
          <w:lang w:val="bs-Latn-BA"/>
        </w:rPr>
        <w:t>Countries</w:t>
      </w:r>
      <w:proofErr w:type="spellEnd"/>
      <w:r w:rsidR="00AA5F8C">
        <w:rPr>
          <w:lang w:val="bs-Latn-BA"/>
        </w:rPr>
        <w:t xml:space="preserve"> – </w:t>
      </w:r>
      <w:r>
        <w:rPr>
          <w:lang w:val="bs-Latn-BA"/>
        </w:rPr>
        <w:t>SETOF</w:t>
      </w:r>
      <w:r w:rsidR="00AA5F8C">
        <w:rPr>
          <w:lang w:val="bs-Latn-BA"/>
        </w:rPr>
        <w:t xml:space="preserve">) i pozvati vas na učešće u našem edukativnom programu. </w:t>
      </w:r>
    </w:p>
    <w:p w:rsidR="00DE5DC6" w:rsidRPr="00AA5F8C" w:rsidRDefault="00DE5DC6" w:rsidP="00DE5DC6">
      <w:pPr>
        <w:rPr>
          <w:lang w:val="bs-Latn-BA"/>
        </w:rPr>
      </w:pPr>
      <w:r w:rsidRPr="00AA5F8C">
        <w:rPr>
          <w:lang w:val="bs-Latn-BA"/>
        </w:rPr>
        <w:t xml:space="preserve">Glavni cilj </w:t>
      </w:r>
      <w:r>
        <w:rPr>
          <w:lang w:val="bs-Latn-BA"/>
        </w:rPr>
        <w:t>ov</w:t>
      </w:r>
      <w:r w:rsidR="00A30259">
        <w:rPr>
          <w:lang w:val="bs-Latn-BA"/>
        </w:rPr>
        <w:t>og treninga</w:t>
      </w:r>
      <w:r>
        <w:rPr>
          <w:lang w:val="bs-Latn-BA"/>
        </w:rPr>
        <w:t xml:space="preserve"> je </w:t>
      </w:r>
      <w:r w:rsidRPr="00AA5F8C">
        <w:rPr>
          <w:lang w:val="bs-Latn-BA"/>
        </w:rPr>
        <w:t>edukacij</w:t>
      </w:r>
      <w:r>
        <w:rPr>
          <w:lang w:val="bs-Latn-BA"/>
        </w:rPr>
        <w:t>a</w:t>
      </w:r>
      <w:r w:rsidRPr="00AA5F8C">
        <w:rPr>
          <w:lang w:val="bs-Latn-BA"/>
        </w:rPr>
        <w:t xml:space="preserve"> </w:t>
      </w:r>
      <w:proofErr w:type="spellStart"/>
      <w:r w:rsidRPr="00AA5F8C">
        <w:rPr>
          <w:lang w:val="bs-Latn-BA"/>
        </w:rPr>
        <w:t>inž</w:t>
      </w:r>
      <w:r>
        <w:rPr>
          <w:lang w:val="bs-Latn-BA"/>
        </w:rPr>
        <w:t>i</w:t>
      </w:r>
      <w:r w:rsidRPr="00AA5F8C">
        <w:rPr>
          <w:lang w:val="bs-Latn-BA"/>
        </w:rPr>
        <w:t>njera</w:t>
      </w:r>
      <w:proofErr w:type="spellEnd"/>
      <w:r w:rsidRPr="00AA5F8C">
        <w:rPr>
          <w:lang w:val="bs-Latn-BA"/>
        </w:rPr>
        <w:t xml:space="preserve"> </w:t>
      </w:r>
      <w:r w:rsidR="00A30259">
        <w:rPr>
          <w:lang w:val="bs-Latn-BA"/>
        </w:rPr>
        <w:t xml:space="preserve">šumarstva </w:t>
      </w:r>
      <w:r w:rsidRPr="00AA5F8C">
        <w:rPr>
          <w:lang w:val="bs-Latn-BA"/>
        </w:rPr>
        <w:t xml:space="preserve">i </w:t>
      </w:r>
      <w:r w:rsidR="00A30259">
        <w:rPr>
          <w:lang w:val="bs-Latn-BA"/>
        </w:rPr>
        <w:t xml:space="preserve">predstavnika </w:t>
      </w:r>
      <w:r w:rsidRPr="00AA5F8C">
        <w:rPr>
          <w:lang w:val="bs-Latn-BA"/>
        </w:rPr>
        <w:t xml:space="preserve">lokalnih samouprava za poduzimanje mjera usmjerenih na </w:t>
      </w:r>
      <w:r>
        <w:rPr>
          <w:lang w:val="bs-Latn-BA"/>
        </w:rPr>
        <w:t>prevenciji</w:t>
      </w:r>
      <w:r w:rsidRPr="00AA5F8C">
        <w:rPr>
          <w:lang w:val="bs-Latn-BA"/>
        </w:rPr>
        <w:t xml:space="preserve"> bujičnih poplava.</w:t>
      </w:r>
      <w:r>
        <w:rPr>
          <w:lang w:val="bs-Latn-BA"/>
        </w:rPr>
        <w:t xml:space="preserve"> </w:t>
      </w:r>
      <w:proofErr w:type="spellStart"/>
      <w:r>
        <w:rPr>
          <w:lang w:val="bs-Latn-BA"/>
        </w:rPr>
        <w:t>Opšti</w:t>
      </w:r>
      <w:proofErr w:type="spellEnd"/>
      <w:r>
        <w:rPr>
          <w:lang w:val="bs-Latn-BA"/>
        </w:rPr>
        <w:t xml:space="preserve"> cilj </w:t>
      </w:r>
      <w:r w:rsidR="00726BCE">
        <w:rPr>
          <w:lang w:val="bs-Latn-BA"/>
        </w:rPr>
        <w:t xml:space="preserve">SETOF </w:t>
      </w:r>
      <w:r w:rsidRPr="00AA5F8C">
        <w:rPr>
          <w:lang w:val="bs-Latn-BA"/>
        </w:rPr>
        <w:t xml:space="preserve">projekta je razvoj i </w:t>
      </w:r>
      <w:proofErr w:type="spellStart"/>
      <w:r w:rsidRPr="00AA5F8C">
        <w:rPr>
          <w:lang w:val="bs-Latn-BA"/>
        </w:rPr>
        <w:t>poboljšanje</w:t>
      </w:r>
      <w:proofErr w:type="spellEnd"/>
      <w:r w:rsidRPr="00AA5F8C">
        <w:rPr>
          <w:lang w:val="bs-Latn-BA"/>
        </w:rPr>
        <w:t xml:space="preserve"> nastavnih planova i programa u visokoškolskim ustanovama za obrazovanje stručnjaka koji će r</w:t>
      </w:r>
      <w:r>
        <w:rPr>
          <w:lang w:val="bs-Latn-BA"/>
        </w:rPr>
        <w:t>ješavati</w:t>
      </w:r>
      <w:r w:rsidRPr="00AA5F8C">
        <w:rPr>
          <w:lang w:val="bs-Latn-BA"/>
        </w:rPr>
        <w:t xml:space="preserve"> probleme kontrole erozije </w:t>
      </w:r>
      <w:proofErr w:type="spellStart"/>
      <w:r w:rsidRPr="00AA5F8C">
        <w:rPr>
          <w:lang w:val="bs-Latn-BA"/>
        </w:rPr>
        <w:t>zemljišta</w:t>
      </w:r>
      <w:proofErr w:type="spellEnd"/>
      <w:r w:rsidRPr="00AA5F8C">
        <w:rPr>
          <w:lang w:val="bs-Latn-BA"/>
        </w:rPr>
        <w:t xml:space="preserve"> i zaštite od bujičnih poplava</w:t>
      </w:r>
      <w:r>
        <w:rPr>
          <w:lang w:val="bs-Latn-BA"/>
        </w:rPr>
        <w:t xml:space="preserve"> u </w:t>
      </w:r>
      <w:r w:rsidRPr="00AA5F8C">
        <w:rPr>
          <w:lang w:val="bs-Latn-BA"/>
        </w:rPr>
        <w:t>Srbij</w:t>
      </w:r>
      <w:r>
        <w:rPr>
          <w:lang w:val="bs-Latn-BA"/>
        </w:rPr>
        <w:t>i</w:t>
      </w:r>
      <w:r w:rsidRPr="00AA5F8C">
        <w:rPr>
          <w:lang w:val="bs-Latn-BA"/>
        </w:rPr>
        <w:t xml:space="preserve"> i Bosn</w:t>
      </w:r>
      <w:r>
        <w:rPr>
          <w:lang w:val="bs-Latn-BA"/>
        </w:rPr>
        <w:t>i</w:t>
      </w:r>
      <w:r w:rsidRPr="00AA5F8C">
        <w:rPr>
          <w:lang w:val="bs-Latn-BA"/>
        </w:rPr>
        <w:t xml:space="preserve"> i Hercegovin</w:t>
      </w:r>
      <w:r>
        <w:rPr>
          <w:lang w:val="bs-Latn-BA"/>
        </w:rPr>
        <w:t>i</w:t>
      </w:r>
      <w:r w:rsidRPr="00AA5F8C">
        <w:rPr>
          <w:lang w:val="bs-Latn-BA"/>
        </w:rPr>
        <w:t xml:space="preserve"> u skladu s direktivama E</w:t>
      </w:r>
      <w:r w:rsidR="00A30259">
        <w:rPr>
          <w:lang w:val="bs-Latn-BA"/>
        </w:rPr>
        <w:t>uropske Unije</w:t>
      </w:r>
      <w:r w:rsidRPr="00AA5F8C">
        <w:rPr>
          <w:lang w:val="bs-Latn-BA"/>
        </w:rPr>
        <w:t>.</w:t>
      </w:r>
      <w:r>
        <w:rPr>
          <w:lang w:val="bs-Latn-BA"/>
        </w:rPr>
        <w:t xml:space="preserve"> </w:t>
      </w:r>
    </w:p>
    <w:p w:rsidR="00AA5F8C" w:rsidRDefault="00DE5DC6" w:rsidP="00AA5F8C">
      <w:pPr>
        <w:rPr>
          <w:lang w:val="bs-Latn-BA"/>
        </w:rPr>
      </w:pPr>
      <w:r>
        <w:rPr>
          <w:lang w:val="bs-Latn-BA"/>
        </w:rPr>
        <w:t xml:space="preserve">Posebno smo sretni što imamo </w:t>
      </w:r>
      <w:proofErr w:type="spellStart"/>
      <w:r>
        <w:rPr>
          <w:lang w:val="bs-Latn-BA"/>
        </w:rPr>
        <w:t>mogućnost</w:t>
      </w:r>
      <w:proofErr w:type="spellEnd"/>
      <w:r>
        <w:rPr>
          <w:lang w:val="bs-Latn-BA"/>
        </w:rPr>
        <w:t xml:space="preserve"> sarađivati i un</w:t>
      </w:r>
      <w:r w:rsidR="00A30259">
        <w:rPr>
          <w:lang w:val="bs-Latn-BA"/>
        </w:rPr>
        <w:t>a</w:t>
      </w:r>
      <w:r>
        <w:rPr>
          <w:lang w:val="bs-Latn-BA"/>
        </w:rPr>
        <w:t xml:space="preserve">pređivati naše nastavno-obrazovne kapacitete u ovoj bitnoj tematici u saradnji sa Šumarskim fakultetom Univerziteta u Beogradu koji je koordinator projekta. U realizaciji projekta učestvuju </w:t>
      </w:r>
      <w:r w:rsidR="00C10989" w:rsidRPr="00C10989">
        <w:rPr>
          <w:lang w:val="bs-Latn-BA"/>
        </w:rPr>
        <w:t>Šumarsk</w:t>
      </w:r>
      <w:r>
        <w:rPr>
          <w:lang w:val="bs-Latn-BA"/>
        </w:rPr>
        <w:t>i</w:t>
      </w:r>
      <w:r w:rsidR="00C10989" w:rsidRPr="00C10989">
        <w:rPr>
          <w:lang w:val="bs-Latn-BA"/>
        </w:rPr>
        <w:t xml:space="preserve"> fakultet Univerziteta u Banja Luci</w:t>
      </w:r>
      <w:r>
        <w:rPr>
          <w:lang w:val="bs-Latn-BA"/>
        </w:rPr>
        <w:t xml:space="preserve"> iz Republike Srpske </w:t>
      </w:r>
      <w:r w:rsidR="00C10989">
        <w:rPr>
          <w:lang w:val="bs-Latn-BA"/>
        </w:rPr>
        <w:t xml:space="preserve">i </w:t>
      </w:r>
      <w:r w:rsidR="00C10989" w:rsidRPr="00C10989">
        <w:rPr>
          <w:lang w:val="bs-Latn-BA"/>
        </w:rPr>
        <w:t>Šumarsk</w:t>
      </w:r>
      <w:r>
        <w:rPr>
          <w:lang w:val="bs-Latn-BA"/>
        </w:rPr>
        <w:t>i</w:t>
      </w:r>
      <w:r w:rsidR="00C10989" w:rsidRPr="00C10989">
        <w:rPr>
          <w:lang w:val="bs-Latn-BA"/>
        </w:rPr>
        <w:t xml:space="preserve"> fakultet Univerziteta u Sarajevu</w:t>
      </w:r>
      <w:r>
        <w:rPr>
          <w:lang w:val="bs-Latn-BA"/>
        </w:rPr>
        <w:t xml:space="preserve"> iz Federacije Bosne i Hercegovine</w:t>
      </w:r>
      <w:r w:rsidR="00AA5F8C">
        <w:rPr>
          <w:lang w:val="bs-Latn-BA"/>
        </w:rPr>
        <w:t>.</w:t>
      </w:r>
    </w:p>
    <w:p w:rsidR="00F03C00" w:rsidRDefault="00726BCE" w:rsidP="00AA5F8C">
      <w:pPr>
        <w:rPr>
          <w:lang w:val="bs-Latn-BA"/>
        </w:rPr>
      </w:pPr>
      <w:r>
        <w:rPr>
          <w:lang w:val="bs-Latn-BA"/>
        </w:rPr>
        <w:t xml:space="preserve">Nadamo se da ćete biti u prilici uzeti učešće na SETOF treningu, te da ćemo moći razmijeniti iskustva i informacije u oblasti zaštite od bujičnih poplava. Molimo vas da sve informacije o mjestu, terminu i programu </w:t>
      </w:r>
      <w:r w:rsidR="006F379A">
        <w:rPr>
          <w:lang w:val="bs-Latn-BA"/>
        </w:rPr>
        <w:t xml:space="preserve">preuzmete iz programa „Trening za </w:t>
      </w:r>
      <w:proofErr w:type="spellStart"/>
      <w:r w:rsidR="006F379A">
        <w:rPr>
          <w:lang w:val="bs-Latn-BA"/>
        </w:rPr>
        <w:t>inžinjere</w:t>
      </w:r>
      <w:proofErr w:type="spellEnd"/>
      <w:r w:rsidR="006F379A">
        <w:rPr>
          <w:lang w:val="bs-Latn-BA"/>
        </w:rPr>
        <w:t xml:space="preserve"> u </w:t>
      </w:r>
      <w:r w:rsidR="00F03C00">
        <w:rPr>
          <w:lang w:val="bs-Latn-BA"/>
        </w:rPr>
        <w:t>Federaciji BiH</w:t>
      </w:r>
      <w:r w:rsidR="006F379A">
        <w:rPr>
          <w:lang w:val="bs-Latn-BA"/>
        </w:rPr>
        <w:t>“ u okviru SETOF projekta.</w:t>
      </w:r>
    </w:p>
    <w:p w:rsidR="00726BCE" w:rsidRDefault="00F03C00" w:rsidP="00AA5F8C">
      <w:pPr>
        <w:rPr>
          <w:lang w:val="bs-Latn-BA"/>
        </w:rPr>
      </w:pPr>
      <w:r>
        <w:rPr>
          <w:lang w:val="bs-Latn-BA"/>
        </w:rPr>
        <w:t xml:space="preserve">Molimo vas da prijavu o učešću dostavite putem </w:t>
      </w:r>
      <w:r w:rsidR="004E2EDE">
        <w:rPr>
          <w:lang w:val="bs-Latn-BA"/>
        </w:rPr>
        <w:t>e-</w:t>
      </w:r>
      <w:r>
        <w:rPr>
          <w:lang w:val="bs-Latn-BA"/>
        </w:rPr>
        <w:t>maila na adresu e.hukic@sfsa.unsa.ba.</w:t>
      </w:r>
      <w:r w:rsidR="00726BCE">
        <w:rPr>
          <w:lang w:val="bs-Latn-BA"/>
        </w:rPr>
        <w:t xml:space="preserve"> </w:t>
      </w:r>
    </w:p>
    <w:p w:rsidR="00477F2F" w:rsidRDefault="00477F2F" w:rsidP="00B3684B">
      <w:pPr>
        <w:widowControl w:val="0"/>
        <w:tabs>
          <w:tab w:val="left" w:pos="228"/>
        </w:tabs>
        <w:rPr>
          <w:rFonts w:asciiTheme="minorHAnsi" w:hAnsiTheme="minorHAnsi" w:cstheme="minorHAnsi"/>
          <w:bCs/>
          <w:color w:val="000000"/>
          <w:lang w:val="en-GB" w:eastAsia="en-GB"/>
        </w:rPr>
      </w:pPr>
    </w:p>
    <w:p w:rsidR="00B3684B" w:rsidRDefault="00B3684B" w:rsidP="00B3684B">
      <w:pPr>
        <w:widowControl w:val="0"/>
        <w:tabs>
          <w:tab w:val="left" w:pos="228"/>
        </w:tabs>
        <w:rPr>
          <w:rFonts w:asciiTheme="minorHAnsi" w:hAnsiTheme="minorHAnsi" w:cstheme="minorHAnsi"/>
          <w:bCs/>
          <w:color w:val="000000"/>
          <w:lang w:val="en-GB" w:eastAsia="en-GB"/>
        </w:rPr>
      </w:pPr>
    </w:p>
    <w:p w:rsidR="00B3684B" w:rsidRDefault="00B3684B" w:rsidP="00B3684B">
      <w:pPr>
        <w:widowControl w:val="0"/>
        <w:tabs>
          <w:tab w:val="left" w:pos="228"/>
        </w:tabs>
        <w:rPr>
          <w:rFonts w:asciiTheme="minorHAnsi" w:hAnsiTheme="minorHAnsi" w:cstheme="minorHAnsi"/>
          <w:bCs/>
          <w:color w:val="000000"/>
          <w:lang w:val="en-GB" w:eastAsia="en-GB"/>
        </w:rPr>
      </w:pPr>
      <w:r>
        <w:rPr>
          <w:rFonts w:asciiTheme="minorHAnsi" w:hAnsiTheme="minorHAnsi" w:cstheme="minorHAnsi"/>
          <w:bCs/>
          <w:color w:val="000000"/>
          <w:lang w:val="en-GB" w:eastAsia="en-GB"/>
        </w:rPr>
        <w:t xml:space="preserve">S </w:t>
      </w:r>
      <w:proofErr w:type="spellStart"/>
      <w:r>
        <w:rPr>
          <w:rFonts w:asciiTheme="minorHAnsi" w:hAnsiTheme="minorHAnsi" w:cstheme="minorHAnsi"/>
          <w:bCs/>
          <w:color w:val="000000"/>
          <w:lang w:val="en-GB" w:eastAsia="en-GB"/>
        </w:rPr>
        <w:t>poštovanjem</w:t>
      </w:r>
      <w:proofErr w:type="spellEnd"/>
      <w:r>
        <w:rPr>
          <w:rFonts w:asciiTheme="minorHAnsi" w:hAnsiTheme="minorHAnsi" w:cstheme="minorHAnsi"/>
          <w:bCs/>
          <w:color w:val="000000"/>
          <w:lang w:val="en-GB" w:eastAsia="en-GB"/>
        </w:rPr>
        <w:t>.</w:t>
      </w:r>
    </w:p>
    <w:p w:rsidR="00B3684B" w:rsidRDefault="00B3684B" w:rsidP="00B3684B">
      <w:pPr>
        <w:widowControl w:val="0"/>
        <w:tabs>
          <w:tab w:val="left" w:pos="228"/>
        </w:tabs>
        <w:rPr>
          <w:rFonts w:asciiTheme="minorHAnsi" w:hAnsiTheme="minorHAnsi" w:cstheme="minorHAnsi"/>
          <w:bCs/>
          <w:color w:val="000000"/>
          <w:lang w:val="en-GB" w:eastAsia="en-GB"/>
        </w:rPr>
      </w:pPr>
      <w:proofErr w:type="spellStart"/>
      <w:r>
        <w:rPr>
          <w:rFonts w:asciiTheme="minorHAnsi" w:hAnsiTheme="minorHAnsi" w:cstheme="minorHAnsi"/>
          <w:bCs/>
          <w:color w:val="000000"/>
          <w:lang w:val="en-GB" w:eastAsia="en-GB"/>
        </w:rPr>
        <w:t>Koordinator</w:t>
      </w:r>
      <w:proofErr w:type="spellEnd"/>
      <w:r>
        <w:rPr>
          <w:rFonts w:asciiTheme="minorHAnsi" w:hAnsiTheme="minorHAnsi" w:cstheme="minorHAnsi"/>
          <w:bCs/>
          <w:color w:val="000000"/>
          <w:lang w:val="en-GB" w:eastAsia="en-GB"/>
        </w:rPr>
        <w:t xml:space="preserve"> </w:t>
      </w:r>
      <w:proofErr w:type="spellStart"/>
      <w:r>
        <w:rPr>
          <w:rFonts w:asciiTheme="minorHAnsi" w:hAnsiTheme="minorHAnsi" w:cstheme="minorHAnsi"/>
          <w:bCs/>
          <w:color w:val="000000"/>
          <w:lang w:val="en-GB" w:eastAsia="en-GB"/>
        </w:rPr>
        <w:t>projekta</w:t>
      </w:r>
      <w:proofErr w:type="spellEnd"/>
      <w:r>
        <w:rPr>
          <w:rFonts w:asciiTheme="minorHAnsi" w:hAnsiTheme="minorHAnsi" w:cstheme="minorHAnsi"/>
          <w:bCs/>
          <w:color w:val="000000"/>
          <w:lang w:val="en-GB" w:eastAsia="en-GB"/>
        </w:rPr>
        <w:tab/>
      </w:r>
      <w:r>
        <w:rPr>
          <w:rFonts w:asciiTheme="minorHAnsi" w:hAnsiTheme="minorHAnsi" w:cstheme="minorHAnsi"/>
          <w:bCs/>
          <w:color w:val="000000"/>
          <w:lang w:val="en-GB" w:eastAsia="en-GB"/>
        </w:rPr>
        <w:tab/>
      </w:r>
      <w:r>
        <w:rPr>
          <w:rFonts w:asciiTheme="minorHAnsi" w:hAnsiTheme="minorHAnsi" w:cstheme="minorHAnsi"/>
          <w:bCs/>
          <w:color w:val="000000"/>
          <w:lang w:val="en-GB" w:eastAsia="en-GB"/>
        </w:rPr>
        <w:tab/>
      </w:r>
      <w:r>
        <w:rPr>
          <w:rFonts w:asciiTheme="minorHAnsi" w:hAnsiTheme="minorHAnsi" w:cstheme="minorHAnsi"/>
          <w:bCs/>
          <w:color w:val="000000"/>
          <w:lang w:val="en-GB" w:eastAsia="en-GB"/>
        </w:rPr>
        <w:tab/>
      </w:r>
      <w:r>
        <w:rPr>
          <w:rFonts w:asciiTheme="minorHAnsi" w:hAnsiTheme="minorHAnsi" w:cstheme="minorHAnsi"/>
          <w:bCs/>
          <w:color w:val="000000"/>
          <w:lang w:val="en-GB" w:eastAsia="en-GB"/>
        </w:rPr>
        <w:tab/>
      </w:r>
      <w:r>
        <w:rPr>
          <w:rFonts w:asciiTheme="minorHAnsi" w:hAnsiTheme="minorHAnsi" w:cstheme="minorHAnsi"/>
          <w:bCs/>
          <w:color w:val="000000"/>
          <w:lang w:val="en-GB" w:eastAsia="en-GB"/>
        </w:rPr>
        <w:tab/>
      </w:r>
      <w:r>
        <w:rPr>
          <w:rFonts w:asciiTheme="minorHAnsi" w:hAnsiTheme="minorHAnsi" w:cstheme="minorHAnsi"/>
          <w:bCs/>
          <w:color w:val="000000"/>
          <w:lang w:val="en-GB" w:eastAsia="en-GB"/>
        </w:rPr>
        <w:tab/>
      </w:r>
      <w:proofErr w:type="spellStart"/>
      <w:r>
        <w:rPr>
          <w:rFonts w:asciiTheme="minorHAnsi" w:hAnsiTheme="minorHAnsi" w:cstheme="minorHAnsi"/>
          <w:bCs/>
          <w:color w:val="000000"/>
          <w:lang w:val="en-GB" w:eastAsia="en-GB"/>
        </w:rPr>
        <w:t>Dekan</w:t>
      </w:r>
      <w:proofErr w:type="spellEnd"/>
    </w:p>
    <w:p w:rsidR="00B3684B" w:rsidRDefault="00B3684B" w:rsidP="00B3684B">
      <w:pPr>
        <w:widowControl w:val="0"/>
        <w:tabs>
          <w:tab w:val="left" w:pos="228"/>
        </w:tabs>
        <w:rPr>
          <w:rFonts w:asciiTheme="minorHAnsi" w:hAnsiTheme="minorHAnsi" w:cstheme="minorHAnsi"/>
          <w:bCs/>
          <w:color w:val="000000"/>
          <w:lang w:val="en-GB" w:eastAsia="en-GB"/>
        </w:rPr>
      </w:pPr>
      <w:r>
        <w:rPr>
          <w:rFonts w:asciiTheme="minorHAnsi" w:hAnsiTheme="minorHAnsi" w:cstheme="minorHAnsi"/>
          <w:bCs/>
          <w:color w:val="000000"/>
          <w:lang w:val="en-GB" w:eastAsia="en-GB"/>
        </w:rPr>
        <w:t xml:space="preserve">prof. </w:t>
      </w:r>
      <w:proofErr w:type="spellStart"/>
      <w:r>
        <w:rPr>
          <w:rFonts w:asciiTheme="minorHAnsi" w:hAnsiTheme="minorHAnsi" w:cstheme="minorHAnsi"/>
          <w:bCs/>
          <w:color w:val="000000"/>
          <w:lang w:val="en-GB" w:eastAsia="en-GB"/>
        </w:rPr>
        <w:t>dr.</w:t>
      </w:r>
      <w:proofErr w:type="spellEnd"/>
      <w:r>
        <w:rPr>
          <w:rFonts w:asciiTheme="minorHAnsi" w:hAnsiTheme="minorHAnsi" w:cstheme="minorHAnsi"/>
          <w:bCs/>
          <w:color w:val="000000"/>
          <w:lang w:val="en-GB" w:eastAsia="en-GB"/>
        </w:rPr>
        <w:t xml:space="preserve"> </w:t>
      </w:r>
      <w:proofErr w:type="spellStart"/>
      <w:r>
        <w:rPr>
          <w:rFonts w:asciiTheme="minorHAnsi" w:hAnsiTheme="minorHAnsi" w:cstheme="minorHAnsi"/>
          <w:bCs/>
          <w:color w:val="000000"/>
          <w:lang w:val="en-GB" w:eastAsia="en-GB"/>
        </w:rPr>
        <w:t>Muhamed</w:t>
      </w:r>
      <w:proofErr w:type="spellEnd"/>
      <w:r>
        <w:rPr>
          <w:rFonts w:asciiTheme="minorHAnsi" w:hAnsiTheme="minorHAnsi" w:cstheme="minorHAnsi"/>
          <w:bCs/>
          <w:color w:val="000000"/>
          <w:lang w:val="en-GB" w:eastAsia="en-GB"/>
        </w:rPr>
        <w:t xml:space="preserve"> </w:t>
      </w:r>
      <w:proofErr w:type="spellStart"/>
      <w:r>
        <w:rPr>
          <w:rFonts w:asciiTheme="minorHAnsi" w:hAnsiTheme="minorHAnsi" w:cstheme="minorHAnsi"/>
          <w:bCs/>
          <w:color w:val="000000"/>
          <w:lang w:val="en-GB" w:eastAsia="en-GB"/>
        </w:rPr>
        <w:t>Bajrić</w:t>
      </w:r>
      <w:proofErr w:type="spellEnd"/>
      <w:r>
        <w:rPr>
          <w:rFonts w:asciiTheme="minorHAnsi" w:hAnsiTheme="minorHAnsi" w:cstheme="minorHAnsi"/>
          <w:bCs/>
          <w:color w:val="000000"/>
          <w:lang w:val="en-GB" w:eastAsia="en-GB"/>
        </w:rPr>
        <w:tab/>
      </w:r>
      <w:r>
        <w:rPr>
          <w:rFonts w:asciiTheme="minorHAnsi" w:hAnsiTheme="minorHAnsi" w:cstheme="minorHAnsi"/>
          <w:bCs/>
          <w:color w:val="000000"/>
          <w:lang w:val="en-GB" w:eastAsia="en-GB"/>
        </w:rPr>
        <w:tab/>
      </w:r>
      <w:r>
        <w:rPr>
          <w:rFonts w:asciiTheme="minorHAnsi" w:hAnsiTheme="minorHAnsi" w:cstheme="minorHAnsi"/>
          <w:bCs/>
          <w:color w:val="000000"/>
          <w:lang w:val="en-GB" w:eastAsia="en-GB"/>
        </w:rPr>
        <w:tab/>
      </w:r>
      <w:r>
        <w:rPr>
          <w:rFonts w:asciiTheme="minorHAnsi" w:hAnsiTheme="minorHAnsi" w:cstheme="minorHAnsi"/>
          <w:bCs/>
          <w:color w:val="000000"/>
          <w:lang w:val="en-GB" w:eastAsia="en-GB"/>
        </w:rPr>
        <w:tab/>
      </w:r>
      <w:r>
        <w:rPr>
          <w:rFonts w:asciiTheme="minorHAnsi" w:hAnsiTheme="minorHAnsi" w:cstheme="minorHAnsi"/>
          <w:bCs/>
          <w:color w:val="000000"/>
          <w:lang w:val="en-GB" w:eastAsia="en-GB"/>
        </w:rPr>
        <w:tab/>
      </w:r>
      <w:r>
        <w:rPr>
          <w:rFonts w:asciiTheme="minorHAnsi" w:hAnsiTheme="minorHAnsi" w:cstheme="minorHAnsi"/>
          <w:bCs/>
          <w:color w:val="000000"/>
          <w:lang w:val="en-GB" w:eastAsia="en-GB"/>
        </w:rPr>
        <w:tab/>
        <w:t xml:space="preserve">prof. </w:t>
      </w:r>
      <w:proofErr w:type="spellStart"/>
      <w:r>
        <w:rPr>
          <w:rFonts w:asciiTheme="minorHAnsi" w:hAnsiTheme="minorHAnsi" w:cstheme="minorHAnsi"/>
          <w:bCs/>
          <w:color w:val="000000"/>
          <w:lang w:val="en-GB" w:eastAsia="en-GB"/>
        </w:rPr>
        <w:t>dr.</w:t>
      </w:r>
      <w:proofErr w:type="spellEnd"/>
      <w:r>
        <w:rPr>
          <w:rFonts w:asciiTheme="minorHAnsi" w:hAnsiTheme="minorHAnsi" w:cstheme="minorHAnsi"/>
          <w:bCs/>
          <w:color w:val="000000"/>
          <w:lang w:val="en-GB" w:eastAsia="en-GB"/>
        </w:rPr>
        <w:t xml:space="preserve"> Ahmet </w:t>
      </w:r>
      <w:proofErr w:type="spellStart"/>
      <w:r>
        <w:rPr>
          <w:rFonts w:asciiTheme="minorHAnsi" w:hAnsiTheme="minorHAnsi" w:cstheme="minorHAnsi"/>
          <w:bCs/>
          <w:color w:val="000000"/>
          <w:lang w:val="en-GB" w:eastAsia="en-GB"/>
        </w:rPr>
        <w:t>Lojo</w:t>
      </w:r>
      <w:proofErr w:type="spellEnd"/>
    </w:p>
    <w:p w:rsidR="001F4B3D" w:rsidRDefault="001F4B3D" w:rsidP="00B3684B">
      <w:pPr>
        <w:widowControl w:val="0"/>
        <w:tabs>
          <w:tab w:val="left" w:pos="228"/>
        </w:tabs>
        <w:rPr>
          <w:rFonts w:asciiTheme="minorHAnsi" w:hAnsiTheme="minorHAnsi" w:cstheme="minorHAnsi"/>
          <w:bCs/>
          <w:color w:val="000000"/>
          <w:lang w:val="en-GB" w:eastAsia="en-GB"/>
        </w:rPr>
      </w:pPr>
    </w:p>
    <w:p w:rsidR="001F4B3D" w:rsidRDefault="001F4B3D" w:rsidP="00B3684B">
      <w:pPr>
        <w:widowControl w:val="0"/>
        <w:tabs>
          <w:tab w:val="left" w:pos="228"/>
        </w:tabs>
        <w:rPr>
          <w:rFonts w:asciiTheme="minorHAnsi" w:hAnsiTheme="minorHAnsi" w:cstheme="minorHAnsi"/>
          <w:bCs/>
          <w:color w:val="000000"/>
          <w:lang w:val="en-GB" w:eastAsia="en-GB"/>
        </w:rPr>
      </w:pPr>
    </w:p>
    <w:p w:rsidR="001F4B3D" w:rsidRDefault="001F4B3D" w:rsidP="001F4B3D"/>
    <w:p w:rsidR="001F4B3D" w:rsidRDefault="001F4B3D" w:rsidP="001F4B3D"/>
    <w:p w:rsidR="001F4B3D" w:rsidRDefault="001F4B3D" w:rsidP="001F4B3D"/>
    <w:tbl>
      <w:tblPr>
        <w:tblStyle w:val="TableGrid"/>
        <w:tblW w:w="9322" w:type="dxa"/>
        <w:tblLook w:val="04A0" w:firstRow="1" w:lastRow="0" w:firstColumn="1" w:lastColumn="0" w:noHBand="0" w:noVBand="1"/>
      </w:tblPr>
      <w:tblGrid>
        <w:gridCol w:w="2802"/>
        <w:gridCol w:w="6520"/>
      </w:tblGrid>
      <w:tr w:rsidR="001F4B3D" w:rsidRPr="008930EF" w:rsidTr="000E58A6">
        <w:tc>
          <w:tcPr>
            <w:tcW w:w="2802" w:type="dxa"/>
          </w:tcPr>
          <w:p w:rsidR="001F4B3D" w:rsidRPr="008930EF" w:rsidRDefault="001F4B3D" w:rsidP="000E58A6">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title</w:t>
            </w:r>
          </w:p>
        </w:tc>
        <w:tc>
          <w:tcPr>
            <w:tcW w:w="6520" w:type="dxa"/>
          </w:tcPr>
          <w:p w:rsidR="001F4B3D" w:rsidRPr="008930EF" w:rsidRDefault="001F4B3D" w:rsidP="000E58A6">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Soil Erosion and Torrential Flood Prevention: Curriculum Development at the Universities of Western Balkan Countries</w:t>
            </w:r>
          </w:p>
        </w:tc>
      </w:tr>
      <w:tr w:rsidR="001F4B3D" w:rsidRPr="008930EF" w:rsidTr="000E58A6">
        <w:tc>
          <w:tcPr>
            <w:tcW w:w="2802" w:type="dxa"/>
          </w:tcPr>
          <w:p w:rsidR="001F4B3D" w:rsidRPr="008930EF" w:rsidRDefault="001F4B3D" w:rsidP="000E58A6">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acronym</w:t>
            </w:r>
          </w:p>
        </w:tc>
        <w:tc>
          <w:tcPr>
            <w:tcW w:w="6520" w:type="dxa"/>
          </w:tcPr>
          <w:p w:rsidR="001F4B3D" w:rsidRPr="008930EF" w:rsidRDefault="001F4B3D" w:rsidP="000E58A6">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SETOF</w:t>
            </w:r>
          </w:p>
        </w:tc>
      </w:tr>
      <w:tr w:rsidR="001F4B3D" w:rsidRPr="008930EF" w:rsidTr="000E58A6">
        <w:tc>
          <w:tcPr>
            <w:tcW w:w="2802" w:type="dxa"/>
          </w:tcPr>
          <w:p w:rsidR="001F4B3D" w:rsidRPr="008930EF" w:rsidRDefault="001F4B3D" w:rsidP="000E58A6">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reference number</w:t>
            </w:r>
          </w:p>
        </w:tc>
        <w:tc>
          <w:tcPr>
            <w:tcW w:w="6520" w:type="dxa"/>
          </w:tcPr>
          <w:p w:rsidR="001F4B3D" w:rsidRPr="008930EF" w:rsidRDefault="001F4B3D" w:rsidP="000E58A6">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598403-EPP-1-2018-1-RS-EPPKA2-CBHE-</w:t>
            </w:r>
            <w:proofErr w:type="gramStart"/>
            <w:r w:rsidRPr="008930EF">
              <w:rPr>
                <w:rFonts w:asciiTheme="majorHAnsi" w:hAnsiTheme="majorHAnsi" w:cstheme="minorHAnsi"/>
                <w:sz w:val="24"/>
                <w:szCs w:val="24"/>
              </w:rPr>
              <w:t>JP(</w:t>
            </w:r>
            <w:proofErr w:type="gramEnd"/>
            <w:r w:rsidRPr="008930EF">
              <w:rPr>
                <w:rFonts w:asciiTheme="majorHAnsi" w:hAnsiTheme="majorHAnsi" w:cstheme="minorHAnsi"/>
                <w:sz w:val="24"/>
                <w:szCs w:val="24"/>
              </w:rPr>
              <w:t>2018-2579/001-001)</w:t>
            </w:r>
          </w:p>
        </w:tc>
      </w:tr>
      <w:tr w:rsidR="001F4B3D" w:rsidRPr="008930EF" w:rsidTr="000E58A6">
        <w:tc>
          <w:tcPr>
            <w:tcW w:w="2802" w:type="dxa"/>
          </w:tcPr>
          <w:p w:rsidR="001F4B3D" w:rsidRPr="008930EF" w:rsidRDefault="001F4B3D" w:rsidP="000E58A6">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Coordinator</w:t>
            </w:r>
          </w:p>
        </w:tc>
        <w:tc>
          <w:tcPr>
            <w:tcW w:w="6520" w:type="dxa"/>
          </w:tcPr>
          <w:p w:rsidR="001F4B3D" w:rsidRPr="008930EF" w:rsidRDefault="001F4B3D" w:rsidP="000E58A6">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University of Belgrade</w:t>
            </w:r>
          </w:p>
        </w:tc>
      </w:tr>
      <w:tr w:rsidR="001F4B3D" w:rsidRPr="008930EF" w:rsidTr="000E58A6">
        <w:tc>
          <w:tcPr>
            <w:tcW w:w="2802" w:type="dxa"/>
          </w:tcPr>
          <w:p w:rsidR="001F4B3D" w:rsidRPr="008930EF" w:rsidRDefault="001F4B3D" w:rsidP="000E58A6">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start date</w:t>
            </w:r>
          </w:p>
        </w:tc>
        <w:tc>
          <w:tcPr>
            <w:tcW w:w="6520" w:type="dxa"/>
          </w:tcPr>
          <w:p w:rsidR="001F4B3D" w:rsidRPr="008930EF" w:rsidRDefault="001F4B3D" w:rsidP="000E58A6">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November 15, 2018</w:t>
            </w:r>
          </w:p>
        </w:tc>
      </w:tr>
      <w:tr w:rsidR="001F4B3D" w:rsidRPr="008930EF" w:rsidTr="000E58A6">
        <w:tc>
          <w:tcPr>
            <w:tcW w:w="2802" w:type="dxa"/>
          </w:tcPr>
          <w:p w:rsidR="001F4B3D" w:rsidRPr="008930EF" w:rsidRDefault="001F4B3D" w:rsidP="000E58A6">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duration</w:t>
            </w:r>
          </w:p>
        </w:tc>
        <w:tc>
          <w:tcPr>
            <w:tcW w:w="6520" w:type="dxa"/>
          </w:tcPr>
          <w:p w:rsidR="001F4B3D" w:rsidRPr="008930EF" w:rsidRDefault="001F4B3D" w:rsidP="000E58A6">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36 months</w:t>
            </w:r>
          </w:p>
        </w:tc>
      </w:tr>
    </w:tbl>
    <w:p w:rsidR="001F4B3D" w:rsidRDefault="001F4B3D" w:rsidP="001F4B3D"/>
    <w:p w:rsidR="001F4B3D" w:rsidRDefault="001F4B3D" w:rsidP="001F4B3D"/>
    <w:p w:rsidR="001F4B3D" w:rsidRDefault="001F4B3D" w:rsidP="001F4B3D"/>
    <w:p w:rsidR="001F4B3D" w:rsidRDefault="001F4B3D" w:rsidP="001F4B3D"/>
    <w:p w:rsidR="001F4B3D" w:rsidRDefault="001F4B3D" w:rsidP="001F4B3D"/>
    <w:p w:rsidR="001F4B3D" w:rsidRPr="00AC78D9" w:rsidRDefault="001F4B3D" w:rsidP="001F4B3D">
      <w:pPr>
        <w:spacing w:after="0" w:line="240" w:lineRule="auto"/>
        <w:jc w:val="center"/>
        <w:rPr>
          <w:rFonts w:asciiTheme="minorHAnsi" w:hAnsiTheme="minorHAnsi"/>
          <w:b/>
          <w:sz w:val="40"/>
          <w:szCs w:val="40"/>
        </w:rPr>
      </w:pPr>
      <w:r w:rsidRPr="00AC78D9">
        <w:rPr>
          <w:rFonts w:asciiTheme="minorHAnsi" w:hAnsiTheme="minorHAnsi"/>
          <w:b/>
          <w:sz w:val="40"/>
          <w:szCs w:val="40"/>
        </w:rPr>
        <w:t>A G E N D A</w:t>
      </w:r>
    </w:p>
    <w:p w:rsidR="001F4B3D" w:rsidRPr="00B30CF9" w:rsidRDefault="001F4B3D" w:rsidP="001F4B3D">
      <w:pPr>
        <w:pStyle w:val="Default"/>
        <w:rPr>
          <w:sz w:val="32"/>
          <w:szCs w:val="32"/>
        </w:rPr>
      </w:pPr>
    </w:p>
    <w:p w:rsidR="001F4B3D" w:rsidRDefault="001F4B3D" w:rsidP="001F4B3D">
      <w:pPr>
        <w:spacing w:after="0" w:line="240" w:lineRule="auto"/>
        <w:jc w:val="center"/>
      </w:pPr>
      <w:r>
        <w:rPr>
          <w:b/>
          <w:bCs/>
          <w:sz w:val="36"/>
          <w:szCs w:val="36"/>
        </w:rPr>
        <w:t xml:space="preserve">Training with engineers in the Federation of Bosnia and Herzegovina </w:t>
      </w:r>
    </w:p>
    <w:p w:rsidR="001F4B3D" w:rsidRDefault="001F4B3D" w:rsidP="001F4B3D"/>
    <w:p w:rsidR="001F4B3D" w:rsidRDefault="001F4B3D" w:rsidP="001F4B3D"/>
    <w:p w:rsidR="001F4B3D" w:rsidRDefault="001F4B3D" w:rsidP="001F4B3D"/>
    <w:p w:rsidR="001F4B3D" w:rsidRDefault="001F4B3D" w:rsidP="001F4B3D"/>
    <w:p w:rsidR="001F4B3D" w:rsidRDefault="001F4B3D" w:rsidP="001F4B3D"/>
    <w:p w:rsidR="001F4B3D" w:rsidRDefault="001F4B3D" w:rsidP="001F4B3D"/>
    <w:tbl>
      <w:tblPr>
        <w:tblStyle w:val="TableGrid"/>
        <w:tblpPr w:leftFromText="180" w:rightFromText="180" w:vertAnchor="text" w:horzAnchor="margin" w:tblpY="325"/>
        <w:tblW w:w="0" w:type="auto"/>
        <w:tblLook w:val="04A0" w:firstRow="1" w:lastRow="0" w:firstColumn="1" w:lastColumn="0" w:noHBand="0" w:noVBand="1"/>
      </w:tblPr>
      <w:tblGrid>
        <w:gridCol w:w="2744"/>
        <w:gridCol w:w="6272"/>
      </w:tblGrid>
      <w:tr w:rsidR="001F4B3D" w:rsidRPr="00AE7C5E" w:rsidTr="000E58A6">
        <w:tc>
          <w:tcPr>
            <w:tcW w:w="2802" w:type="dxa"/>
          </w:tcPr>
          <w:p w:rsidR="001F4B3D" w:rsidRPr="00AE7C5E" w:rsidRDefault="001F4B3D" w:rsidP="000E58A6">
            <w:pPr>
              <w:spacing w:after="0"/>
              <w:jc w:val="both"/>
              <w:rPr>
                <w:rFonts w:cstheme="minorHAnsi"/>
                <w:sz w:val="24"/>
                <w:szCs w:val="24"/>
              </w:rPr>
            </w:pPr>
            <w:r w:rsidRPr="00AE7C5E">
              <w:rPr>
                <w:rFonts w:cstheme="minorHAnsi"/>
                <w:sz w:val="24"/>
                <w:szCs w:val="24"/>
              </w:rPr>
              <w:t>Date</w:t>
            </w:r>
          </w:p>
        </w:tc>
        <w:tc>
          <w:tcPr>
            <w:tcW w:w="6440" w:type="dxa"/>
          </w:tcPr>
          <w:p w:rsidR="001F4B3D" w:rsidRPr="00AE7C5E" w:rsidRDefault="001F4B3D" w:rsidP="000E58A6">
            <w:pPr>
              <w:spacing w:after="0"/>
              <w:jc w:val="both"/>
              <w:rPr>
                <w:rFonts w:cstheme="minorHAnsi"/>
                <w:sz w:val="24"/>
                <w:szCs w:val="24"/>
              </w:rPr>
            </w:pPr>
            <w:r>
              <w:rPr>
                <w:rFonts w:cstheme="minorHAnsi"/>
                <w:sz w:val="24"/>
                <w:szCs w:val="24"/>
              </w:rPr>
              <w:t>16.09</w:t>
            </w:r>
            <w:r w:rsidRPr="00AE7C5E">
              <w:rPr>
                <w:rFonts w:cstheme="minorHAnsi"/>
                <w:sz w:val="24"/>
                <w:szCs w:val="24"/>
              </w:rPr>
              <w:t>.20</w:t>
            </w:r>
            <w:r>
              <w:rPr>
                <w:rFonts w:cstheme="minorHAnsi"/>
                <w:sz w:val="24"/>
                <w:szCs w:val="24"/>
              </w:rPr>
              <w:t>21</w:t>
            </w:r>
          </w:p>
        </w:tc>
      </w:tr>
      <w:tr w:rsidR="001F4B3D" w:rsidRPr="00AE7C5E" w:rsidTr="000E58A6">
        <w:tc>
          <w:tcPr>
            <w:tcW w:w="2802" w:type="dxa"/>
          </w:tcPr>
          <w:p w:rsidR="001F4B3D" w:rsidRPr="00AE7C5E" w:rsidRDefault="001F4B3D" w:rsidP="000E58A6">
            <w:pPr>
              <w:spacing w:after="0"/>
              <w:jc w:val="both"/>
              <w:rPr>
                <w:rFonts w:cstheme="minorHAnsi"/>
                <w:sz w:val="24"/>
                <w:szCs w:val="24"/>
              </w:rPr>
            </w:pPr>
            <w:r w:rsidRPr="00AE7C5E">
              <w:rPr>
                <w:rFonts w:cstheme="minorHAnsi"/>
                <w:sz w:val="24"/>
                <w:szCs w:val="24"/>
              </w:rPr>
              <w:t>Site</w:t>
            </w:r>
          </w:p>
        </w:tc>
        <w:tc>
          <w:tcPr>
            <w:tcW w:w="6440" w:type="dxa"/>
          </w:tcPr>
          <w:p w:rsidR="001F4B3D" w:rsidRPr="00AE7C5E" w:rsidRDefault="001F4B3D" w:rsidP="000E58A6">
            <w:pPr>
              <w:spacing w:after="0"/>
              <w:jc w:val="both"/>
              <w:rPr>
                <w:rFonts w:cstheme="minorHAnsi"/>
                <w:sz w:val="24"/>
                <w:szCs w:val="24"/>
              </w:rPr>
            </w:pPr>
            <w:r>
              <w:rPr>
                <w:rFonts w:cstheme="minorHAnsi"/>
                <w:sz w:val="24"/>
                <w:szCs w:val="24"/>
              </w:rPr>
              <w:t>Sarajevo</w:t>
            </w:r>
          </w:p>
        </w:tc>
      </w:tr>
      <w:tr w:rsidR="001F4B3D" w:rsidRPr="007028B1" w:rsidTr="000E58A6">
        <w:tc>
          <w:tcPr>
            <w:tcW w:w="2802" w:type="dxa"/>
          </w:tcPr>
          <w:p w:rsidR="001F4B3D" w:rsidRPr="00AE7C5E" w:rsidRDefault="001F4B3D" w:rsidP="000E58A6">
            <w:pPr>
              <w:spacing w:after="0"/>
              <w:jc w:val="both"/>
              <w:rPr>
                <w:rFonts w:cstheme="minorHAnsi"/>
                <w:sz w:val="24"/>
                <w:szCs w:val="24"/>
              </w:rPr>
            </w:pPr>
            <w:r w:rsidRPr="00AE7C5E">
              <w:rPr>
                <w:rFonts w:cstheme="minorHAnsi"/>
                <w:sz w:val="24"/>
                <w:szCs w:val="24"/>
              </w:rPr>
              <w:t>Meeting venue</w:t>
            </w:r>
          </w:p>
        </w:tc>
        <w:tc>
          <w:tcPr>
            <w:tcW w:w="6440" w:type="dxa"/>
          </w:tcPr>
          <w:p w:rsidR="001F4B3D" w:rsidRPr="007028B1" w:rsidRDefault="001F4B3D" w:rsidP="000E58A6">
            <w:pPr>
              <w:spacing w:after="0"/>
              <w:jc w:val="both"/>
              <w:rPr>
                <w:rFonts w:cstheme="minorHAnsi"/>
                <w:sz w:val="24"/>
                <w:szCs w:val="24"/>
                <w:lang w:val="it-IT"/>
              </w:rPr>
            </w:pPr>
            <w:proofErr w:type="spellStart"/>
            <w:r>
              <w:rPr>
                <w:sz w:val="24"/>
                <w:szCs w:val="24"/>
                <w:lang w:val="fr-BE" w:eastAsia="fr-BE"/>
              </w:rPr>
              <w:t>University</w:t>
            </w:r>
            <w:proofErr w:type="spellEnd"/>
            <w:r>
              <w:rPr>
                <w:sz w:val="24"/>
                <w:szCs w:val="24"/>
                <w:lang w:val="fr-BE" w:eastAsia="fr-BE"/>
              </w:rPr>
              <w:t xml:space="preserve"> of Sarajevo, </w:t>
            </w:r>
            <w:proofErr w:type="spellStart"/>
            <w:r>
              <w:rPr>
                <w:sz w:val="24"/>
                <w:szCs w:val="24"/>
                <w:lang w:val="fr-BE" w:eastAsia="fr-BE"/>
              </w:rPr>
              <w:t>Faculty</w:t>
            </w:r>
            <w:proofErr w:type="spellEnd"/>
            <w:r>
              <w:rPr>
                <w:sz w:val="24"/>
                <w:szCs w:val="24"/>
                <w:lang w:val="fr-BE" w:eastAsia="fr-BE"/>
              </w:rPr>
              <w:t xml:space="preserve"> of </w:t>
            </w:r>
            <w:proofErr w:type="spellStart"/>
            <w:r>
              <w:rPr>
                <w:sz w:val="24"/>
                <w:szCs w:val="24"/>
                <w:lang w:val="fr-BE" w:eastAsia="fr-BE"/>
              </w:rPr>
              <w:t>Forestry</w:t>
            </w:r>
            <w:proofErr w:type="spellEnd"/>
            <w:r>
              <w:rPr>
                <w:sz w:val="24"/>
                <w:szCs w:val="24"/>
                <w:lang w:val="fr-BE" w:eastAsia="fr-BE"/>
              </w:rPr>
              <w:t xml:space="preserve"> </w:t>
            </w:r>
          </w:p>
        </w:tc>
      </w:tr>
      <w:tr w:rsidR="001F4B3D" w:rsidRPr="007028B1" w:rsidTr="000E58A6">
        <w:tc>
          <w:tcPr>
            <w:tcW w:w="2802" w:type="dxa"/>
          </w:tcPr>
          <w:p w:rsidR="001F4B3D" w:rsidRPr="00AE7C5E" w:rsidRDefault="001F4B3D" w:rsidP="000E58A6">
            <w:pPr>
              <w:spacing w:after="0"/>
              <w:jc w:val="both"/>
              <w:rPr>
                <w:rFonts w:cstheme="minorHAnsi"/>
                <w:sz w:val="24"/>
                <w:szCs w:val="24"/>
              </w:rPr>
            </w:pPr>
            <w:r w:rsidRPr="00AE7C5E">
              <w:rPr>
                <w:rFonts w:cstheme="minorHAnsi"/>
                <w:sz w:val="24"/>
                <w:szCs w:val="24"/>
              </w:rPr>
              <w:t>Address</w:t>
            </w:r>
          </w:p>
        </w:tc>
        <w:tc>
          <w:tcPr>
            <w:tcW w:w="6440" w:type="dxa"/>
          </w:tcPr>
          <w:p w:rsidR="001F4B3D" w:rsidRPr="007028B1" w:rsidRDefault="001F4B3D" w:rsidP="000E58A6">
            <w:pPr>
              <w:spacing w:after="0"/>
              <w:jc w:val="both"/>
              <w:rPr>
                <w:rFonts w:cstheme="minorHAnsi"/>
                <w:lang w:val="it-IT"/>
              </w:rPr>
            </w:pPr>
            <w:r>
              <w:rPr>
                <w:rFonts w:cs="Tahoma"/>
                <w:shd w:val="clear" w:color="auto" w:fill="FFFFFF"/>
                <w:lang w:val="it-IT"/>
              </w:rPr>
              <w:t xml:space="preserve">Zagrebačka 20, 71000 Sarajevo </w:t>
            </w:r>
          </w:p>
        </w:tc>
      </w:tr>
    </w:tbl>
    <w:p w:rsidR="001F4B3D" w:rsidRPr="007028B1" w:rsidRDefault="001F4B3D" w:rsidP="001F4B3D">
      <w:pPr>
        <w:rPr>
          <w:lang w:val="it-IT"/>
        </w:rPr>
      </w:pPr>
    </w:p>
    <w:p w:rsidR="001F4B3D" w:rsidRPr="007028B1" w:rsidRDefault="001F4B3D" w:rsidP="001F4B3D">
      <w:pPr>
        <w:rPr>
          <w:lang w:val="it-IT"/>
        </w:rPr>
      </w:pPr>
    </w:p>
    <w:tbl>
      <w:tblPr>
        <w:tblStyle w:val="TableGrid"/>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993"/>
      </w:tblGrid>
      <w:tr w:rsidR="001F4B3D" w:rsidRPr="00221126" w:rsidTr="000E58A6">
        <w:trPr>
          <w:trHeight w:val="675"/>
        </w:trPr>
        <w:tc>
          <w:tcPr>
            <w:tcW w:w="9703" w:type="dxa"/>
            <w:gridSpan w:val="2"/>
            <w:shd w:val="clear" w:color="auto" w:fill="DBE5F1" w:themeFill="accent1" w:themeFillTint="33"/>
          </w:tcPr>
          <w:p w:rsidR="001F4B3D" w:rsidRPr="00221126" w:rsidRDefault="001F4B3D" w:rsidP="000E58A6">
            <w:pPr>
              <w:spacing w:after="120" w:line="240" w:lineRule="auto"/>
              <w:jc w:val="center"/>
              <w:rPr>
                <w:rFonts w:cstheme="minorHAnsi"/>
                <w:b/>
                <w:sz w:val="24"/>
                <w:szCs w:val="24"/>
              </w:rPr>
            </w:pPr>
            <w:bookmarkStart w:id="0" w:name="_GoBack"/>
            <w:bookmarkEnd w:id="0"/>
            <w:r>
              <w:rPr>
                <w:rFonts w:cstheme="minorHAnsi"/>
                <w:b/>
                <w:sz w:val="24"/>
                <w:szCs w:val="24"/>
              </w:rPr>
              <w:lastRenderedPageBreak/>
              <w:t>Thursday</w:t>
            </w:r>
            <w:r w:rsidRPr="00221126">
              <w:rPr>
                <w:rFonts w:cstheme="minorHAnsi"/>
                <w:b/>
                <w:sz w:val="24"/>
                <w:szCs w:val="24"/>
              </w:rPr>
              <w:t xml:space="preserve">, </w:t>
            </w:r>
            <w:r>
              <w:rPr>
                <w:rFonts w:cstheme="minorHAnsi"/>
                <w:b/>
                <w:sz w:val="24"/>
                <w:szCs w:val="24"/>
              </w:rPr>
              <w:t>16</w:t>
            </w:r>
            <w:r w:rsidRPr="00221126">
              <w:rPr>
                <w:rFonts w:cstheme="minorHAnsi"/>
                <w:b/>
                <w:sz w:val="24"/>
                <w:szCs w:val="24"/>
                <w:vertAlign w:val="superscript"/>
              </w:rPr>
              <w:t>th</w:t>
            </w:r>
            <w:r w:rsidRPr="00221126">
              <w:rPr>
                <w:rFonts w:cstheme="minorHAnsi"/>
                <w:b/>
                <w:sz w:val="24"/>
                <w:szCs w:val="24"/>
              </w:rPr>
              <w:t xml:space="preserve"> </w:t>
            </w:r>
            <w:r>
              <w:rPr>
                <w:rFonts w:cstheme="minorHAnsi"/>
                <w:b/>
                <w:sz w:val="24"/>
                <w:szCs w:val="24"/>
              </w:rPr>
              <w:t>September</w:t>
            </w:r>
            <w:r w:rsidRPr="00221126">
              <w:rPr>
                <w:rFonts w:cstheme="minorHAnsi"/>
                <w:b/>
                <w:sz w:val="24"/>
                <w:szCs w:val="24"/>
              </w:rPr>
              <w:t xml:space="preserve"> 202</w:t>
            </w:r>
            <w:r>
              <w:rPr>
                <w:rFonts w:cstheme="minorHAnsi"/>
                <w:b/>
                <w:sz w:val="24"/>
                <w:szCs w:val="24"/>
              </w:rPr>
              <w:t>1</w:t>
            </w:r>
          </w:p>
        </w:tc>
      </w:tr>
      <w:tr w:rsidR="001F4B3D" w:rsidRPr="00221126" w:rsidTr="000E58A6">
        <w:trPr>
          <w:trHeight w:val="536"/>
        </w:trPr>
        <w:tc>
          <w:tcPr>
            <w:tcW w:w="1710" w:type="dxa"/>
          </w:tcPr>
          <w:p w:rsidR="001F4B3D" w:rsidRPr="00221126" w:rsidRDefault="001F4B3D" w:rsidP="000E58A6">
            <w:pPr>
              <w:spacing w:after="120" w:line="240" w:lineRule="auto"/>
              <w:rPr>
                <w:rFonts w:cstheme="minorHAnsi"/>
                <w:sz w:val="24"/>
                <w:szCs w:val="24"/>
              </w:rPr>
            </w:pPr>
            <w:r w:rsidRPr="00221126">
              <w:rPr>
                <w:rFonts w:cstheme="minorHAnsi"/>
                <w:sz w:val="24"/>
                <w:szCs w:val="24"/>
              </w:rPr>
              <w:t>11:00 – 11:15</w:t>
            </w:r>
          </w:p>
        </w:tc>
        <w:tc>
          <w:tcPr>
            <w:tcW w:w="7993" w:type="dxa"/>
          </w:tcPr>
          <w:p w:rsidR="003F7401" w:rsidRPr="00F16F7F" w:rsidRDefault="003F7401" w:rsidP="000E58A6">
            <w:pPr>
              <w:spacing w:after="120" w:line="240" w:lineRule="auto"/>
              <w:rPr>
                <w:rFonts w:cstheme="minorHAnsi"/>
                <w:b/>
                <w:sz w:val="24"/>
                <w:szCs w:val="24"/>
              </w:rPr>
            </w:pPr>
            <w:proofErr w:type="spellStart"/>
            <w:r w:rsidRPr="00F16F7F">
              <w:rPr>
                <w:rFonts w:cstheme="minorHAnsi"/>
                <w:b/>
                <w:sz w:val="24"/>
                <w:szCs w:val="24"/>
              </w:rPr>
              <w:t>Registracija</w:t>
            </w:r>
            <w:proofErr w:type="spellEnd"/>
            <w:r w:rsidRPr="00F16F7F">
              <w:rPr>
                <w:rFonts w:cstheme="minorHAnsi"/>
                <w:b/>
                <w:sz w:val="24"/>
                <w:szCs w:val="24"/>
              </w:rPr>
              <w:t xml:space="preserve"> </w:t>
            </w:r>
            <w:proofErr w:type="spellStart"/>
            <w:r w:rsidRPr="00F16F7F">
              <w:rPr>
                <w:rFonts w:cstheme="minorHAnsi"/>
                <w:b/>
                <w:sz w:val="24"/>
                <w:szCs w:val="24"/>
              </w:rPr>
              <w:t>učesnika</w:t>
            </w:r>
            <w:proofErr w:type="spellEnd"/>
            <w:r w:rsidRPr="00F16F7F">
              <w:rPr>
                <w:rFonts w:cstheme="minorHAnsi"/>
                <w:b/>
                <w:sz w:val="24"/>
                <w:szCs w:val="24"/>
              </w:rPr>
              <w:t xml:space="preserve"> </w:t>
            </w:r>
          </w:p>
          <w:p w:rsidR="00853996" w:rsidRPr="00221126" w:rsidRDefault="001F4B3D" w:rsidP="000E58A6">
            <w:pPr>
              <w:spacing w:after="120" w:line="240" w:lineRule="auto"/>
              <w:rPr>
                <w:rFonts w:cstheme="minorHAnsi"/>
                <w:sz w:val="24"/>
                <w:szCs w:val="24"/>
              </w:rPr>
            </w:pPr>
            <w:r w:rsidRPr="00F16F7F">
              <w:rPr>
                <w:rFonts w:cstheme="minorHAnsi"/>
                <w:b/>
                <w:sz w:val="24"/>
                <w:szCs w:val="24"/>
              </w:rPr>
              <w:t>Registration of Participants</w:t>
            </w:r>
          </w:p>
        </w:tc>
      </w:tr>
      <w:tr w:rsidR="001F4B3D" w:rsidRPr="00221126" w:rsidTr="000E58A6">
        <w:trPr>
          <w:trHeight w:val="377"/>
        </w:trPr>
        <w:tc>
          <w:tcPr>
            <w:tcW w:w="1710" w:type="dxa"/>
          </w:tcPr>
          <w:p w:rsidR="001F4B3D" w:rsidRPr="00221126" w:rsidRDefault="001F4B3D" w:rsidP="000E58A6">
            <w:pPr>
              <w:spacing w:after="0" w:line="240" w:lineRule="auto"/>
              <w:rPr>
                <w:rFonts w:cstheme="minorHAnsi"/>
                <w:sz w:val="24"/>
                <w:szCs w:val="24"/>
              </w:rPr>
            </w:pPr>
            <w:r w:rsidRPr="00221126">
              <w:rPr>
                <w:rFonts w:cstheme="minorHAnsi"/>
                <w:sz w:val="24"/>
                <w:szCs w:val="24"/>
              </w:rPr>
              <w:t>11:15 – 11:30</w:t>
            </w:r>
          </w:p>
        </w:tc>
        <w:tc>
          <w:tcPr>
            <w:tcW w:w="7993" w:type="dxa"/>
          </w:tcPr>
          <w:p w:rsidR="002920CB" w:rsidRPr="002920CB" w:rsidRDefault="002920CB" w:rsidP="000E58A6">
            <w:pPr>
              <w:pStyle w:val="Default"/>
              <w:rPr>
                <w:rFonts w:asciiTheme="minorHAnsi" w:hAnsiTheme="minorHAnsi" w:cstheme="minorHAnsi"/>
                <w:color w:val="auto"/>
              </w:rPr>
            </w:pPr>
            <w:proofErr w:type="spellStart"/>
            <w:r w:rsidRPr="002920CB">
              <w:rPr>
                <w:rFonts w:asciiTheme="minorHAnsi" w:hAnsiTheme="minorHAnsi" w:cstheme="minorHAnsi"/>
                <w:color w:val="auto"/>
              </w:rPr>
              <w:t>Pozdravni</w:t>
            </w:r>
            <w:proofErr w:type="spellEnd"/>
            <w:r w:rsidRPr="002920CB">
              <w:rPr>
                <w:rFonts w:asciiTheme="minorHAnsi" w:hAnsiTheme="minorHAnsi" w:cstheme="minorHAnsi"/>
                <w:color w:val="auto"/>
              </w:rPr>
              <w:t xml:space="preserve"> </w:t>
            </w:r>
            <w:proofErr w:type="spellStart"/>
            <w:r w:rsidRPr="002920CB">
              <w:rPr>
                <w:rFonts w:asciiTheme="minorHAnsi" w:hAnsiTheme="minorHAnsi" w:cstheme="minorHAnsi"/>
                <w:color w:val="auto"/>
              </w:rPr>
              <w:t>govor</w:t>
            </w:r>
            <w:proofErr w:type="spellEnd"/>
          </w:p>
          <w:p w:rsidR="001F4B3D" w:rsidRPr="002920CB" w:rsidRDefault="001F4B3D" w:rsidP="000E58A6">
            <w:pPr>
              <w:pStyle w:val="Default"/>
              <w:rPr>
                <w:rFonts w:asciiTheme="minorHAnsi" w:hAnsiTheme="minorHAnsi" w:cstheme="minorHAnsi"/>
                <w:color w:val="auto"/>
              </w:rPr>
            </w:pPr>
            <w:r w:rsidRPr="002920CB">
              <w:rPr>
                <w:rFonts w:asciiTheme="minorHAnsi" w:hAnsiTheme="minorHAnsi" w:cstheme="minorHAnsi"/>
                <w:color w:val="auto"/>
              </w:rPr>
              <w:t>Welcome note and opening remarks</w:t>
            </w:r>
          </w:p>
        </w:tc>
      </w:tr>
      <w:tr w:rsidR="001F4B3D" w:rsidRPr="00221126" w:rsidTr="000E58A6">
        <w:trPr>
          <w:trHeight w:val="536"/>
        </w:trPr>
        <w:tc>
          <w:tcPr>
            <w:tcW w:w="1710" w:type="dxa"/>
          </w:tcPr>
          <w:p w:rsidR="001F4B3D" w:rsidRPr="00221126" w:rsidRDefault="001F4B3D" w:rsidP="000E58A6">
            <w:pPr>
              <w:spacing w:after="120" w:line="240" w:lineRule="auto"/>
              <w:rPr>
                <w:rFonts w:cstheme="minorHAnsi"/>
                <w:sz w:val="24"/>
                <w:szCs w:val="24"/>
              </w:rPr>
            </w:pPr>
            <w:r w:rsidRPr="00221126">
              <w:rPr>
                <w:rFonts w:cstheme="minorHAnsi"/>
                <w:sz w:val="24"/>
                <w:szCs w:val="24"/>
              </w:rPr>
              <w:t>11:30 – 11:50</w:t>
            </w:r>
          </w:p>
        </w:tc>
        <w:tc>
          <w:tcPr>
            <w:tcW w:w="7993" w:type="dxa"/>
          </w:tcPr>
          <w:p w:rsidR="003F7401" w:rsidRPr="002920CB" w:rsidRDefault="003F7401" w:rsidP="000E58A6">
            <w:pPr>
              <w:spacing w:after="120" w:line="240" w:lineRule="auto"/>
              <w:rPr>
                <w:rFonts w:cstheme="minorHAnsi"/>
                <w:bCs/>
                <w:color w:val="000000"/>
                <w:sz w:val="24"/>
                <w:szCs w:val="24"/>
              </w:rPr>
            </w:pPr>
            <w:proofErr w:type="spellStart"/>
            <w:r w:rsidRPr="002920CB">
              <w:rPr>
                <w:rFonts w:cstheme="minorHAnsi"/>
                <w:sz w:val="24"/>
                <w:szCs w:val="24"/>
              </w:rPr>
              <w:t>Združeni</w:t>
            </w:r>
            <w:proofErr w:type="spellEnd"/>
            <w:r w:rsidRPr="002920CB">
              <w:rPr>
                <w:rFonts w:cstheme="minorHAnsi"/>
                <w:sz w:val="24"/>
                <w:szCs w:val="24"/>
              </w:rPr>
              <w:t xml:space="preserve"> master program </w:t>
            </w:r>
            <w:r w:rsidRPr="002920CB">
              <w:rPr>
                <w:rFonts w:cstheme="minorHAnsi"/>
                <w:bCs/>
                <w:color w:val="000000"/>
                <w:sz w:val="24"/>
                <w:szCs w:val="24"/>
              </w:rPr>
              <w:t xml:space="preserve">(Prof. </w:t>
            </w:r>
            <w:proofErr w:type="spellStart"/>
            <w:r w:rsidRPr="002920CB">
              <w:rPr>
                <w:rFonts w:cstheme="minorHAnsi"/>
                <w:bCs/>
                <w:color w:val="000000"/>
                <w:sz w:val="24"/>
                <w:szCs w:val="24"/>
              </w:rPr>
              <w:t>dr</w:t>
            </w:r>
            <w:proofErr w:type="spellEnd"/>
            <w:r w:rsidRPr="002920CB">
              <w:rPr>
                <w:rFonts w:cstheme="minorHAnsi"/>
                <w:bCs/>
                <w:color w:val="000000"/>
                <w:sz w:val="24"/>
                <w:szCs w:val="24"/>
              </w:rPr>
              <w:t xml:space="preserve"> Nada Dragović, University of </w:t>
            </w:r>
            <w:proofErr w:type="spellStart"/>
            <w:r w:rsidRPr="002920CB">
              <w:rPr>
                <w:rFonts w:cstheme="minorHAnsi"/>
                <w:bCs/>
                <w:color w:val="000000"/>
                <w:sz w:val="24"/>
                <w:szCs w:val="24"/>
              </w:rPr>
              <w:t>Berlgrade</w:t>
            </w:r>
            <w:proofErr w:type="spellEnd"/>
            <w:r w:rsidRPr="002920CB">
              <w:rPr>
                <w:rFonts w:cstheme="minorHAnsi"/>
                <w:bCs/>
                <w:color w:val="000000"/>
                <w:sz w:val="24"/>
                <w:szCs w:val="24"/>
              </w:rPr>
              <w:t>)</w:t>
            </w:r>
          </w:p>
          <w:p w:rsidR="00A30259" w:rsidRPr="002920CB" w:rsidRDefault="001F4B3D" w:rsidP="000E58A6">
            <w:pPr>
              <w:spacing w:after="120" w:line="240" w:lineRule="auto"/>
              <w:rPr>
                <w:rFonts w:cstheme="minorHAnsi"/>
                <w:bCs/>
                <w:color w:val="000000"/>
                <w:sz w:val="24"/>
                <w:szCs w:val="24"/>
              </w:rPr>
            </w:pPr>
            <w:r w:rsidRPr="002920CB">
              <w:rPr>
                <w:rFonts w:cstheme="minorHAnsi"/>
                <w:sz w:val="24"/>
                <w:szCs w:val="24"/>
              </w:rPr>
              <w:t xml:space="preserve">Joint Master study program </w:t>
            </w:r>
            <w:r w:rsidRPr="002920CB">
              <w:rPr>
                <w:rFonts w:cstheme="minorHAnsi"/>
                <w:bCs/>
                <w:color w:val="000000"/>
                <w:sz w:val="24"/>
                <w:szCs w:val="24"/>
              </w:rPr>
              <w:t xml:space="preserve">(Prof. </w:t>
            </w:r>
            <w:proofErr w:type="spellStart"/>
            <w:r w:rsidRPr="002920CB">
              <w:rPr>
                <w:rFonts w:cstheme="minorHAnsi"/>
                <w:bCs/>
                <w:color w:val="000000"/>
                <w:sz w:val="24"/>
                <w:szCs w:val="24"/>
              </w:rPr>
              <w:t>dr</w:t>
            </w:r>
            <w:proofErr w:type="spellEnd"/>
            <w:r w:rsidRPr="002920CB">
              <w:rPr>
                <w:rFonts w:cstheme="minorHAnsi"/>
                <w:bCs/>
                <w:color w:val="000000"/>
                <w:sz w:val="24"/>
                <w:szCs w:val="24"/>
              </w:rPr>
              <w:t xml:space="preserve"> Nada Dragović, University of </w:t>
            </w:r>
            <w:proofErr w:type="spellStart"/>
            <w:r w:rsidRPr="002920CB">
              <w:rPr>
                <w:rFonts w:cstheme="minorHAnsi"/>
                <w:bCs/>
                <w:color w:val="000000"/>
                <w:sz w:val="24"/>
                <w:szCs w:val="24"/>
              </w:rPr>
              <w:t>Berlgrade</w:t>
            </w:r>
            <w:proofErr w:type="spellEnd"/>
            <w:r w:rsidRPr="002920CB">
              <w:rPr>
                <w:rFonts w:cstheme="minorHAnsi"/>
                <w:bCs/>
                <w:color w:val="000000"/>
                <w:sz w:val="24"/>
                <w:szCs w:val="24"/>
              </w:rPr>
              <w:t>)</w:t>
            </w:r>
          </w:p>
        </w:tc>
      </w:tr>
      <w:tr w:rsidR="003F7401" w:rsidRPr="00221126" w:rsidTr="000E58A6">
        <w:trPr>
          <w:trHeight w:val="826"/>
        </w:trPr>
        <w:tc>
          <w:tcPr>
            <w:tcW w:w="1710" w:type="dxa"/>
          </w:tcPr>
          <w:p w:rsidR="003F7401" w:rsidRPr="00221126" w:rsidRDefault="003F7401" w:rsidP="003F7401">
            <w:pPr>
              <w:spacing w:after="120" w:line="240" w:lineRule="auto"/>
              <w:rPr>
                <w:rFonts w:cstheme="minorHAnsi"/>
                <w:sz w:val="24"/>
                <w:szCs w:val="24"/>
              </w:rPr>
            </w:pPr>
            <w:r w:rsidRPr="00221126">
              <w:rPr>
                <w:rFonts w:cstheme="minorHAnsi"/>
                <w:sz w:val="24"/>
                <w:szCs w:val="24"/>
              </w:rPr>
              <w:t xml:space="preserve">11:50 – 12:20 </w:t>
            </w:r>
          </w:p>
        </w:tc>
        <w:tc>
          <w:tcPr>
            <w:tcW w:w="7993" w:type="dxa"/>
          </w:tcPr>
          <w:p w:rsidR="003F7401" w:rsidRPr="002920CB" w:rsidRDefault="003F7401" w:rsidP="003F7401">
            <w:pPr>
              <w:spacing w:after="120" w:line="240" w:lineRule="auto"/>
              <w:rPr>
                <w:rFonts w:cstheme="minorHAnsi"/>
                <w:sz w:val="24"/>
                <w:szCs w:val="24"/>
              </w:rPr>
            </w:pPr>
            <w:proofErr w:type="spellStart"/>
            <w:r w:rsidRPr="002920CB">
              <w:rPr>
                <w:rFonts w:cstheme="minorHAnsi"/>
                <w:sz w:val="24"/>
                <w:szCs w:val="24"/>
              </w:rPr>
              <w:t>Biološka</w:t>
            </w:r>
            <w:proofErr w:type="spellEnd"/>
            <w:r w:rsidRPr="002920CB">
              <w:rPr>
                <w:rFonts w:cstheme="minorHAnsi"/>
                <w:sz w:val="24"/>
                <w:szCs w:val="24"/>
              </w:rPr>
              <w:t xml:space="preserve"> </w:t>
            </w:r>
            <w:proofErr w:type="spellStart"/>
            <w:r w:rsidRPr="002920CB">
              <w:rPr>
                <w:rFonts w:cstheme="minorHAnsi"/>
                <w:sz w:val="24"/>
                <w:szCs w:val="24"/>
              </w:rPr>
              <w:t>rekultivacija</w:t>
            </w:r>
            <w:proofErr w:type="spellEnd"/>
            <w:r w:rsidRPr="002920CB">
              <w:rPr>
                <w:rFonts w:cstheme="minorHAnsi"/>
                <w:sz w:val="24"/>
                <w:szCs w:val="24"/>
              </w:rPr>
              <w:t xml:space="preserve"> u </w:t>
            </w:r>
            <w:proofErr w:type="spellStart"/>
            <w:r w:rsidRPr="002920CB">
              <w:rPr>
                <w:rFonts w:cstheme="minorHAnsi"/>
                <w:sz w:val="24"/>
                <w:szCs w:val="24"/>
              </w:rPr>
              <w:t>prevenciji</w:t>
            </w:r>
            <w:proofErr w:type="spellEnd"/>
            <w:r w:rsidRPr="002920CB">
              <w:rPr>
                <w:rFonts w:cstheme="minorHAnsi"/>
                <w:sz w:val="24"/>
                <w:szCs w:val="24"/>
              </w:rPr>
              <w:t xml:space="preserve"> </w:t>
            </w:r>
            <w:proofErr w:type="spellStart"/>
            <w:r w:rsidRPr="002920CB">
              <w:rPr>
                <w:rFonts w:cstheme="minorHAnsi"/>
                <w:sz w:val="24"/>
                <w:szCs w:val="24"/>
              </w:rPr>
              <w:t>i</w:t>
            </w:r>
            <w:proofErr w:type="spellEnd"/>
            <w:r w:rsidRPr="002920CB">
              <w:rPr>
                <w:rFonts w:cstheme="minorHAnsi"/>
                <w:sz w:val="24"/>
                <w:szCs w:val="24"/>
              </w:rPr>
              <w:t xml:space="preserve"> </w:t>
            </w:r>
            <w:proofErr w:type="spellStart"/>
            <w:r w:rsidRPr="002920CB">
              <w:rPr>
                <w:rFonts w:cstheme="minorHAnsi"/>
                <w:sz w:val="24"/>
                <w:szCs w:val="24"/>
              </w:rPr>
              <w:t>kontroli</w:t>
            </w:r>
            <w:proofErr w:type="spellEnd"/>
            <w:r w:rsidRPr="002920CB">
              <w:rPr>
                <w:rFonts w:cstheme="minorHAnsi"/>
                <w:sz w:val="24"/>
                <w:szCs w:val="24"/>
              </w:rPr>
              <w:t xml:space="preserve"> </w:t>
            </w:r>
            <w:proofErr w:type="spellStart"/>
            <w:r w:rsidRPr="002920CB">
              <w:rPr>
                <w:rFonts w:cstheme="minorHAnsi"/>
                <w:sz w:val="24"/>
                <w:szCs w:val="24"/>
              </w:rPr>
              <w:t>erozije</w:t>
            </w:r>
            <w:proofErr w:type="spellEnd"/>
            <w:r w:rsidRPr="002920CB">
              <w:rPr>
                <w:rFonts w:cstheme="minorHAnsi"/>
                <w:sz w:val="24"/>
                <w:szCs w:val="24"/>
              </w:rPr>
              <w:t xml:space="preserve"> – </w:t>
            </w:r>
            <w:proofErr w:type="spellStart"/>
            <w:r w:rsidRPr="002920CB">
              <w:rPr>
                <w:rFonts w:cstheme="minorHAnsi"/>
                <w:sz w:val="24"/>
                <w:szCs w:val="24"/>
              </w:rPr>
              <w:t>pregled</w:t>
            </w:r>
            <w:proofErr w:type="spellEnd"/>
            <w:r w:rsidRPr="002920CB">
              <w:rPr>
                <w:rFonts w:cstheme="minorHAnsi"/>
                <w:sz w:val="24"/>
                <w:szCs w:val="24"/>
              </w:rPr>
              <w:t xml:space="preserve"> </w:t>
            </w:r>
            <w:proofErr w:type="spellStart"/>
            <w:r w:rsidRPr="002920CB">
              <w:rPr>
                <w:rFonts w:cstheme="minorHAnsi"/>
                <w:sz w:val="24"/>
                <w:szCs w:val="24"/>
              </w:rPr>
              <w:t>Evropskih</w:t>
            </w:r>
            <w:proofErr w:type="spellEnd"/>
            <w:r w:rsidRPr="002920CB">
              <w:rPr>
                <w:rFonts w:cstheme="minorHAnsi"/>
                <w:sz w:val="24"/>
                <w:szCs w:val="24"/>
              </w:rPr>
              <w:t xml:space="preserve"> </w:t>
            </w:r>
            <w:proofErr w:type="spellStart"/>
            <w:r w:rsidRPr="002920CB">
              <w:rPr>
                <w:rFonts w:cstheme="minorHAnsi"/>
                <w:sz w:val="24"/>
                <w:szCs w:val="24"/>
              </w:rPr>
              <w:t>iskustva</w:t>
            </w:r>
            <w:proofErr w:type="spellEnd"/>
          </w:p>
          <w:p w:rsidR="003F7401" w:rsidRPr="002920CB" w:rsidRDefault="003F7401" w:rsidP="003F7401">
            <w:pPr>
              <w:spacing w:after="120" w:line="240" w:lineRule="auto"/>
              <w:rPr>
                <w:rFonts w:cstheme="minorHAnsi"/>
                <w:sz w:val="24"/>
                <w:szCs w:val="24"/>
              </w:rPr>
            </w:pPr>
            <w:r w:rsidRPr="002920CB">
              <w:rPr>
                <w:rFonts w:cstheme="minorHAnsi"/>
                <w:sz w:val="24"/>
                <w:szCs w:val="24"/>
              </w:rPr>
              <w:t xml:space="preserve">(Dr Branislav </w:t>
            </w:r>
            <w:proofErr w:type="spellStart"/>
            <w:r w:rsidRPr="002920CB">
              <w:rPr>
                <w:rFonts w:cstheme="minorHAnsi"/>
                <w:sz w:val="24"/>
                <w:szCs w:val="24"/>
              </w:rPr>
              <w:t>Cvjetković</w:t>
            </w:r>
            <w:proofErr w:type="spellEnd"/>
            <w:r w:rsidRPr="002920CB">
              <w:rPr>
                <w:rFonts w:cstheme="minorHAnsi"/>
                <w:sz w:val="24"/>
                <w:szCs w:val="24"/>
              </w:rPr>
              <w:t xml:space="preserve">, docent, </w:t>
            </w:r>
            <w:proofErr w:type="spellStart"/>
            <w:r w:rsidRPr="002920CB">
              <w:rPr>
                <w:rFonts w:cstheme="minorHAnsi"/>
                <w:sz w:val="24"/>
                <w:szCs w:val="24"/>
              </w:rPr>
              <w:t>Univerzitet</w:t>
            </w:r>
            <w:proofErr w:type="spellEnd"/>
            <w:r w:rsidRPr="002920CB">
              <w:rPr>
                <w:rFonts w:cstheme="minorHAnsi"/>
                <w:sz w:val="24"/>
                <w:szCs w:val="24"/>
              </w:rPr>
              <w:t xml:space="preserve"> u Banja Luci)</w:t>
            </w:r>
          </w:p>
          <w:p w:rsidR="003F7401" w:rsidRPr="002920CB" w:rsidRDefault="003F7401" w:rsidP="00EE541A">
            <w:pPr>
              <w:spacing w:after="120" w:line="240" w:lineRule="auto"/>
              <w:rPr>
                <w:rFonts w:cstheme="minorHAnsi"/>
                <w:sz w:val="24"/>
                <w:szCs w:val="24"/>
              </w:rPr>
            </w:pPr>
            <w:r w:rsidRPr="002920CB">
              <w:rPr>
                <w:rFonts w:cstheme="minorHAnsi"/>
                <w:sz w:val="24"/>
                <w:szCs w:val="24"/>
              </w:rPr>
              <w:t>Biological reclamation in erosion prevention and control - a review of European experiences</w:t>
            </w:r>
            <w:r w:rsidR="00EE541A" w:rsidRPr="002920CB">
              <w:rPr>
                <w:rFonts w:cstheme="minorHAnsi"/>
                <w:sz w:val="24"/>
                <w:szCs w:val="24"/>
              </w:rPr>
              <w:t xml:space="preserve"> </w:t>
            </w:r>
            <w:r w:rsidRPr="002920CB">
              <w:rPr>
                <w:rFonts w:cstheme="minorHAnsi"/>
                <w:sz w:val="24"/>
                <w:szCs w:val="24"/>
              </w:rPr>
              <w:t xml:space="preserve">(Dr Branislav </w:t>
            </w:r>
            <w:proofErr w:type="spellStart"/>
            <w:r w:rsidRPr="002920CB">
              <w:rPr>
                <w:rFonts w:cstheme="minorHAnsi"/>
                <w:sz w:val="24"/>
                <w:szCs w:val="24"/>
              </w:rPr>
              <w:t>Cvjetković</w:t>
            </w:r>
            <w:proofErr w:type="spellEnd"/>
            <w:r w:rsidRPr="002920CB">
              <w:rPr>
                <w:rFonts w:cstheme="minorHAnsi"/>
                <w:sz w:val="24"/>
                <w:szCs w:val="24"/>
              </w:rPr>
              <w:t>, docent, University of Banja Luka)</w:t>
            </w:r>
          </w:p>
        </w:tc>
      </w:tr>
      <w:tr w:rsidR="003F7401" w:rsidRPr="00221126" w:rsidTr="000E58A6">
        <w:trPr>
          <w:trHeight w:val="826"/>
        </w:trPr>
        <w:tc>
          <w:tcPr>
            <w:tcW w:w="1710" w:type="dxa"/>
          </w:tcPr>
          <w:p w:rsidR="003F7401" w:rsidRPr="00221126" w:rsidRDefault="003F7401" w:rsidP="003F7401">
            <w:pPr>
              <w:spacing w:after="120" w:line="240" w:lineRule="auto"/>
              <w:rPr>
                <w:rFonts w:cstheme="minorHAnsi"/>
                <w:sz w:val="24"/>
                <w:szCs w:val="24"/>
              </w:rPr>
            </w:pPr>
            <w:r w:rsidRPr="00221126">
              <w:rPr>
                <w:rFonts w:cstheme="minorHAnsi"/>
                <w:sz w:val="24"/>
                <w:szCs w:val="24"/>
              </w:rPr>
              <w:t>12:20 - 12:</w:t>
            </w:r>
            <w:r>
              <w:rPr>
                <w:rFonts w:cstheme="minorHAnsi"/>
                <w:sz w:val="24"/>
                <w:szCs w:val="24"/>
              </w:rPr>
              <w:t>5</w:t>
            </w:r>
            <w:r w:rsidRPr="00221126">
              <w:rPr>
                <w:rFonts w:cstheme="minorHAnsi"/>
                <w:sz w:val="24"/>
                <w:szCs w:val="24"/>
              </w:rPr>
              <w:t>0</w:t>
            </w:r>
          </w:p>
        </w:tc>
        <w:tc>
          <w:tcPr>
            <w:tcW w:w="7993" w:type="dxa"/>
          </w:tcPr>
          <w:p w:rsidR="003F7401" w:rsidRPr="002920CB" w:rsidRDefault="003F7401" w:rsidP="003F7401">
            <w:pPr>
              <w:spacing w:after="120" w:line="240" w:lineRule="auto"/>
              <w:rPr>
                <w:rFonts w:cstheme="minorHAnsi"/>
                <w:sz w:val="24"/>
                <w:szCs w:val="24"/>
              </w:rPr>
            </w:pPr>
            <w:proofErr w:type="spellStart"/>
            <w:r w:rsidRPr="002920CB">
              <w:rPr>
                <w:rFonts w:cstheme="minorHAnsi"/>
                <w:sz w:val="24"/>
                <w:szCs w:val="24"/>
              </w:rPr>
              <w:t>Uzgojne</w:t>
            </w:r>
            <w:proofErr w:type="spellEnd"/>
            <w:r w:rsidRPr="002920CB">
              <w:rPr>
                <w:rFonts w:cstheme="minorHAnsi"/>
                <w:sz w:val="24"/>
                <w:szCs w:val="24"/>
              </w:rPr>
              <w:t xml:space="preserve"> </w:t>
            </w:r>
            <w:proofErr w:type="spellStart"/>
            <w:r w:rsidRPr="002920CB">
              <w:rPr>
                <w:rFonts w:cstheme="minorHAnsi"/>
                <w:sz w:val="24"/>
                <w:szCs w:val="24"/>
              </w:rPr>
              <w:t>i</w:t>
            </w:r>
            <w:proofErr w:type="spellEnd"/>
            <w:r w:rsidRPr="002920CB">
              <w:rPr>
                <w:rFonts w:cstheme="minorHAnsi"/>
                <w:sz w:val="24"/>
                <w:szCs w:val="24"/>
              </w:rPr>
              <w:t xml:space="preserve"> </w:t>
            </w:r>
            <w:proofErr w:type="spellStart"/>
            <w:r w:rsidRPr="002920CB">
              <w:rPr>
                <w:rFonts w:cstheme="minorHAnsi"/>
                <w:sz w:val="24"/>
                <w:szCs w:val="24"/>
              </w:rPr>
              <w:t>meliorativne</w:t>
            </w:r>
            <w:proofErr w:type="spellEnd"/>
            <w:r w:rsidRPr="002920CB">
              <w:rPr>
                <w:rFonts w:cstheme="minorHAnsi"/>
                <w:sz w:val="24"/>
                <w:szCs w:val="24"/>
              </w:rPr>
              <w:t xml:space="preserve"> </w:t>
            </w:r>
            <w:proofErr w:type="spellStart"/>
            <w:r w:rsidRPr="002920CB">
              <w:rPr>
                <w:rFonts w:cstheme="minorHAnsi"/>
                <w:sz w:val="24"/>
                <w:szCs w:val="24"/>
              </w:rPr>
              <w:t>mjere</w:t>
            </w:r>
            <w:proofErr w:type="spellEnd"/>
            <w:r w:rsidRPr="002920CB">
              <w:rPr>
                <w:rFonts w:cstheme="minorHAnsi"/>
                <w:sz w:val="24"/>
                <w:szCs w:val="24"/>
              </w:rPr>
              <w:t xml:space="preserve"> za </w:t>
            </w:r>
            <w:proofErr w:type="spellStart"/>
            <w:r w:rsidRPr="002920CB">
              <w:rPr>
                <w:rFonts w:cstheme="minorHAnsi"/>
                <w:sz w:val="24"/>
                <w:szCs w:val="24"/>
              </w:rPr>
              <w:t>prevenciju</w:t>
            </w:r>
            <w:proofErr w:type="spellEnd"/>
            <w:r w:rsidRPr="002920CB">
              <w:rPr>
                <w:rFonts w:cstheme="minorHAnsi"/>
                <w:sz w:val="24"/>
                <w:szCs w:val="24"/>
              </w:rPr>
              <w:t xml:space="preserve"> </w:t>
            </w:r>
            <w:proofErr w:type="spellStart"/>
            <w:r w:rsidRPr="002920CB">
              <w:rPr>
                <w:rFonts w:cstheme="minorHAnsi"/>
                <w:sz w:val="24"/>
                <w:szCs w:val="24"/>
              </w:rPr>
              <w:t>bujičnih</w:t>
            </w:r>
            <w:proofErr w:type="spellEnd"/>
            <w:r w:rsidRPr="002920CB">
              <w:rPr>
                <w:rFonts w:cstheme="minorHAnsi"/>
                <w:sz w:val="24"/>
                <w:szCs w:val="24"/>
              </w:rPr>
              <w:t xml:space="preserve"> </w:t>
            </w:r>
            <w:proofErr w:type="spellStart"/>
            <w:r w:rsidRPr="002920CB">
              <w:rPr>
                <w:rFonts w:cstheme="minorHAnsi"/>
                <w:sz w:val="24"/>
                <w:szCs w:val="24"/>
              </w:rPr>
              <w:t>poplava</w:t>
            </w:r>
            <w:proofErr w:type="spellEnd"/>
            <w:r w:rsidRPr="002920CB">
              <w:rPr>
                <w:rFonts w:cstheme="minorHAnsi"/>
                <w:sz w:val="24"/>
                <w:szCs w:val="24"/>
              </w:rPr>
              <w:t xml:space="preserve"> </w:t>
            </w:r>
            <w:proofErr w:type="spellStart"/>
            <w:r w:rsidRPr="002920CB">
              <w:rPr>
                <w:rFonts w:cstheme="minorHAnsi"/>
                <w:sz w:val="24"/>
                <w:szCs w:val="24"/>
              </w:rPr>
              <w:t>i</w:t>
            </w:r>
            <w:proofErr w:type="spellEnd"/>
            <w:r w:rsidRPr="002920CB">
              <w:rPr>
                <w:rFonts w:cstheme="minorHAnsi"/>
                <w:sz w:val="24"/>
                <w:szCs w:val="24"/>
              </w:rPr>
              <w:t xml:space="preserve"> </w:t>
            </w:r>
            <w:proofErr w:type="spellStart"/>
            <w:r w:rsidRPr="002920CB">
              <w:rPr>
                <w:rFonts w:cstheme="minorHAnsi"/>
                <w:sz w:val="24"/>
                <w:szCs w:val="24"/>
              </w:rPr>
              <w:t>erozije</w:t>
            </w:r>
            <w:proofErr w:type="spellEnd"/>
            <w:r w:rsidRPr="002920CB">
              <w:rPr>
                <w:rFonts w:cstheme="minorHAnsi"/>
                <w:sz w:val="24"/>
                <w:szCs w:val="24"/>
              </w:rPr>
              <w:t xml:space="preserve"> (Prof. </w:t>
            </w:r>
            <w:proofErr w:type="spellStart"/>
            <w:r w:rsidRPr="002920CB">
              <w:rPr>
                <w:rFonts w:cstheme="minorHAnsi"/>
                <w:sz w:val="24"/>
                <w:szCs w:val="24"/>
              </w:rPr>
              <w:t>dr</w:t>
            </w:r>
            <w:proofErr w:type="spellEnd"/>
            <w:r w:rsidRPr="002920CB">
              <w:rPr>
                <w:rFonts w:cstheme="minorHAnsi"/>
                <w:sz w:val="24"/>
                <w:szCs w:val="24"/>
              </w:rPr>
              <w:t xml:space="preserve"> </w:t>
            </w:r>
            <w:proofErr w:type="spellStart"/>
            <w:r w:rsidRPr="002920CB">
              <w:rPr>
                <w:rFonts w:cstheme="minorHAnsi"/>
                <w:sz w:val="24"/>
                <w:szCs w:val="24"/>
              </w:rPr>
              <w:t>Ćemal</w:t>
            </w:r>
            <w:proofErr w:type="spellEnd"/>
            <w:r w:rsidRPr="002920CB">
              <w:rPr>
                <w:rFonts w:cstheme="minorHAnsi"/>
                <w:sz w:val="24"/>
                <w:szCs w:val="24"/>
              </w:rPr>
              <w:t xml:space="preserve"> </w:t>
            </w:r>
            <w:proofErr w:type="spellStart"/>
            <w:r w:rsidRPr="002920CB">
              <w:rPr>
                <w:rFonts w:cstheme="minorHAnsi"/>
                <w:sz w:val="24"/>
                <w:szCs w:val="24"/>
              </w:rPr>
              <w:t>Višnjić</w:t>
            </w:r>
            <w:proofErr w:type="spellEnd"/>
            <w:r w:rsidRPr="002920CB">
              <w:rPr>
                <w:rFonts w:cstheme="minorHAnsi"/>
                <w:sz w:val="24"/>
                <w:szCs w:val="24"/>
              </w:rPr>
              <w:t xml:space="preserve">, University of Sarajevo) </w:t>
            </w:r>
          </w:p>
          <w:p w:rsidR="003F7401" w:rsidRPr="002920CB" w:rsidRDefault="003F7401" w:rsidP="003F7401">
            <w:pPr>
              <w:spacing w:after="120" w:line="240" w:lineRule="auto"/>
              <w:rPr>
                <w:rFonts w:cstheme="minorHAnsi"/>
                <w:sz w:val="24"/>
                <w:szCs w:val="24"/>
              </w:rPr>
            </w:pPr>
            <w:r w:rsidRPr="002920CB">
              <w:rPr>
                <w:rFonts w:cstheme="minorHAnsi"/>
                <w:sz w:val="24"/>
                <w:szCs w:val="24"/>
              </w:rPr>
              <w:t xml:space="preserve">Silviculture and forest meliorations for prevention of torrential floods and erosion (Prof. </w:t>
            </w:r>
            <w:proofErr w:type="spellStart"/>
            <w:r w:rsidRPr="002920CB">
              <w:rPr>
                <w:rFonts w:cstheme="minorHAnsi"/>
                <w:sz w:val="24"/>
                <w:szCs w:val="24"/>
              </w:rPr>
              <w:t>dr</w:t>
            </w:r>
            <w:proofErr w:type="spellEnd"/>
            <w:r w:rsidRPr="002920CB">
              <w:rPr>
                <w:rFonts w:cstheme="minorHAnsi"/>
                <w:sz w:val="24"/>
                <w:szCs w:val="24"/>
              </w:rPr>
              <w:t xml:space="preserve"> </w:t>
            </w:r>
            <w:proofErr w:type="spellStart"/>
            <w:r w:rsidRPr="002920CB">
              <w:rPr>
                <w:rFonts w:cstheme="minorHAnsi"/>
                <w:sz w:val="24"/>
                <w:szCs w:val="24"/>
              </w:rPr>
              <w:t>Ćemal</w:t>
            </w:r>
            <w:proofErr w:type="spellEnd"/>
            <w:r w:rsidRPr="002920CB">
              <w:rPr>
                <w:rFonts w:cstheme="minorHAnsi"/>
                <w:sz w:val="24"/>
                <w:szCs w:val="24"/>
              </w:rPr>
              <w:t xml:space="preserve"> </w:t>
            </w:r>
            <w:proofErr w:type="spellStart"/>
            <w:r w:rsidRPr="002920CB">
              <w:rPr>
                <w:rFonts w:cstheme="minorHAnsi"/>
                <w:sz w:val="24"/>
                <w:szCs w:val="24"/>
              </w:rPr>
              <w:t>Višnjić</w:t>
            </w:r>
            <w:proofErr w:type="spellEnd"/>
            <w:r w:rsidRPr="002920CB">
              <w:rPr>
                <w:rFonts w:cstheme="minorHAnsi"/>
                <w:sz w:val="24"/>
                <w:szCs w:val="24"/>
              </w:rPr>
              <w:t>, University of Sarajevo)</w:t>
            </w:r>
          </w:p>
        </w:tc>
      </w:tr>
      <w:tr w:rsidR="003F7401" w:rsidRPr="00221126" w:rsidTr="003F7401">
        <w:trPr>
          <w:trHeight w:val="503"/>
        </w:trPr>
        <w:tc>
          <w:tcPr>
            <w:tcW w:w="1710" w:type="dxa"/>
          </w:tcPr>
          <w:p w:rsidR="003F7401" w:rsidRPr="00221126" w:rsidRDefault="003F7401" w:rsidP="003F7401">
            <w:pPr>
              <w:spacing w:after="0" w:line="240" w:lineRule="auto"/>
              <w:rPr>
                <w:rFonts w:cstheme="minorHAnsi"/>
                <w:sz w:val="24"/>
                <w:szCs w:val="24"/>
              </w:rPr>
            </w:pPr>
            <w:r>
              <w:rPr>
                <w:rFonts w:cstheme="minorHAnsi"/>
                <w:sz w:val="24"/>
                <w:szCs w:val="24"/>
              </w:rPr>
              <w:t>12:50 – 13:10</w:t>
            </w:r>
          </w:p>
        </w:tc>
        <w:tc>
          <w:tcPr>
            <w:tcW w:w="7993" w:type="dxa"/>
          </w:tcPr>
          <w:p w:rsidR="00F16F7F" w:rsidRPr="002920CB" w:rsidRDefault="00F16F7F" w:rsidP="003F7401">
            <w:pPr>
              <w:shd w:val="clear" w:color="auto" w:fill="FFFFFF"/>
              <w:spacing w:after="0" w:line="240" w:lineRule="auto"/>
              <w:rPr>
                <w:rFonts w:eastAsia="Times New Roman" w:cstheme="minorHAnsi"/>
                <w:b/>
                <w:color w:val="222222"/>
                <w:sz w:val="24"/>
                <w:szCs w:val="24"/>
              </w:rPr>
            </w:pPr>
            <w:proofErr w:type="spellStart"/>
            <w:r w:rsidRPr="002920CB">
              <w:rPr>
                <w:rFonts w:eastAsia="Times New Roman" w:cstheme="minorHAnsi"/>
                <w:b/>
                <w:color w:val="222222"/>
                <w:sz w:val="24"/>
                <w:szCs w:val="24"/>
              </w:rPr>
              <w:t>Pauza</w:t>
            </w:r>
            <w:proofErr w:type="spellEnd"/>
            <w:r w:rsidRPr="002920CB">
              <w:rPr>
                <w:rFonts w:eastAsia="Times New Roman" w:cstheme="minorHAnsi"/>
                <w:b/>
                <w:color w:val="222222"/>
                <w:sz w:val="24"/>
                <w:szCs w:val="24"/>
              </w:rPr>
              <w:t xml:space="preserve"> za </w:t>
            </w:r>
            <w:proofErr w:type="spellStart"/>
            <w:r w:rsidRPr="002920CB">
              <w:rPr>
                <w:rFonts w:eastAsia="Times New Roman" w:cstheme="minorHAnsi"/>
                <w:b/>
                <w:color w:val="222222"/>
                <w:sz w:val="24"/>
                <w:szCs w:val="24"/>
              </w:rPr>
              <w:t>kafu</w:t>
            </w:r>
            <w:proofErr w:type="spellEnd"/>
          </w:p>
          <w:p w:rsidR="003F7401" w:rsidRPr="002920CB" w:rsidRDefault="003F7401" w:rsidP="003F7401">
            <w:pPr>
              <w:shd w:val="clear" w:color="auto" w:fill="FFFFFF"/>
              <w:spacing w:after="0" w:line="240" w:lineRule="auto"/>
              <w:rPr>
                <w:rFonts w:eastAsia="Times New Roman" w:cstheme="minorHAnsi"/>
                <w:b/>
                <w:color w:val="222222"/>
                <w:sz w:val="24"/>
                <w:szCs w:val="24"/>
              </w:rPr>
            </w:pPr>
            <w:r w:rsidRPr="002920CB">
              <w:rPr>
                <w:rFonts w:eastAsia="Times New Roman" w:cstheme="minorHAnsi"/>
                <w:b/>
                <w:color w:val="222222"/>
                <w:sz w:val="24"/>
                <w:szCs w:val="24"/>
              </w:rPr>
              <w:t>Coffee break</w:t>
            </w:r>
          </w:p>
        </w:tc>
      </w:tr>
      <w:tr w:rsidR="003F7401" w:rsidRPr="00221126" w:rsidTr="000E58A6">
        <w:trPr>
          <w:trHeight w:val="1107"/>
        </w:trPr>
        <w:tc>
          <w:tcPr>
            <w:tcW w:w="1710" w:type="dxa"/>
          </w:tcPr>
          <w:p w:rsidR="003F7401" w:rsidRPr="00221126" w:rsidRDefault="003F7401" w:rsidP="003F7401">
            <w:pPr>
              <w:spacing w:after="0" w:line="240" w:lineRule="auto"/>
              <w:rPr>
                <w:rFonts w:cstheme="minorHAnsi"/>
                <w:sz w:val="24"/>
                <w:szCs w:val="24"/>
              </w:rPr>
            </w:pPr>
            <w:r>
              <w:rPr>
                <w:rFonts w:cstheme="minorHAnsi"/>
                <w:sz w:val="24"/>
                <w:szCs w:val="24"/>
              </w:rPr>
              <w:t>13:10 – 13:30</w:t>
            </w:r>
          </w:p>
        </w:tc>
        <w:tc>
          <w:tcPr>
            <w:tcW w:w="7993" w:type="dxa"/>
          </w:tcPr>
          <w:p w:rsidR="00EE541A" w:rsidRPr="002920CB" w:rsidRDefault="00EE541A" w:rsidP="00EE541A">
            <w:pPr>
              <w:spacing w:after="0" w:line="240" w:lineRule="auto"/>
              <w:rPr>
                <w:rFonts w:cstheme="minorHAnsi"/>
                <w:sz w:val="24"/>
                <w:szCs w:val="24"/>
              </w:rPr>
            </w:pPr>
            <w:proofErr w:type="spellStart"/>
            <w:r w:rsidRPr="002920CB">
              <w:rPr>
                <w:rFonts w:cstheme="minorHAnsi"/>
                <w:sz w:val="24"/>
                <w:szCs w:val="24"/>
              </w:rPr>
              <w:t>Tlo</w:t>
            </w:r>
            <w:proofErr w:type="spellEnd"/>
            <w:r w:rsidRPr="002920CB">
              <w:rPr>
                <w:rFonts w:cstheme="minorHAnsi"/>
                <w:sz w:val="24"/>
                <w:szCs w:val="24"/>
              </w:rPr>
              <w:t xml:space="preserve"> </w:t>
            </w:r>
            <w:proofErr w:type="spellStart"/>
            <w:r w:rsidRPr="002920CB">
              <w:rPr>
                <w:rFonts w:cstheme="minorHAnsi"/>
                <w:sz w:val="24"/>
                <w:szCs w:val="24"/>
              </w:rPr>
              <w:t>i</w:t>
            </w:r>
            <w:proofErr w:type="spellEnd"/>
            <w:r w:rsidRPr="002920CB">
              <w:rPr>
                <w:rFonts w:cstheme="minorHAnsi"/>
                <w:sz w:val="24"/>
                <w:szCs w:val="24"/>
              </w:rPr>
              <w:t xml:space="preserve"> </w:t>
            </w:r>
            <w:proofErr w:type="spellStart"/>
            <w:r w:rsidRPr="002920CB">
              <w:rPr>
                <w:rFonts w:cstheme="minorHAnsi"/>
                <w:sz w:val="24"/>
                <w:szCs w:val="24"/>
              </w:rPr>
              <w:t>erozija</w:t>
            </w:r>
            <w:proofErr w:type="spellEnd"/>
            <w:r w:rsidRPr="002920CB">
              <w:rPr>
                <w:rFonts w:cstheme="minorHAnsi"/>
                <w:sz w:val="24"/>
                <w:szCs w:val="24"/>
              </w:rPr>
              <w:t xml:space="preserve">, </w:t>
            </w:r>
            <w:proofErr w:type="spellStart"/>
            <w:r w:rsidRPr="002920CB">
              <w:rPr>
                <w:rFonts w:cstheme="minorHAnsi"/>
                <w:sz w:val="24"/>
                <w:szCs w:val="24"/>
              </w:rPr>
              <w:t>značaj</w:t>
            </w:r>
            <w:proofErr w:type="spellEnd"/>
            <w:r w:rsidRPr="002920CB">
              <w:rPr>
                <w:rFonts w:cstheme="minorHAnsi"/>
                <w:sz w:val="24"/>
                <w:szCs w:val="24"/>
              </w:rPr>
              <w:t xml:space="preserve"> </w:t>
            </w:r>
            <w:proofErr w:type="spellStart"/>
            <w:r w:rsidRPr="002920CB">
              <w:rPr>
                <w:rFonts w:cstheme="minorHAnsi"/>
                <w:sz w:val="24"/>
                <w:szCs w:val="24"/>
              </w:rPr>
              <w:t>poznavanja</w:t>
            </w:r>
            <w:proofErr w:type="spellEnd"/>
            <w:r w:rsidRPr="002920CB">
              <w:rPr>
                <w:rFonts w:cstheme="minorHAnsi"/>
                <w:sz w:val="24"/>
                <w:szCs w:val="24"/>
              </w:rPr>
              <w:t xml:space="preserve"> </w:t>
            </w:r>
            <w:proofErr w:type="spellStart"/>
            <w:r w:rsidRPr="002920CB">
              <w:rPr>
                <w:rFonts w:cstheme="minorHAnsi"/>
                <w:sz w:val="24"/>
                <w:szCs w:val="24"/>
              </w:rPr>
              <w:t>svojstava</w:t>
            </w:r>
            <w:proofErr w:type="spellEnd"/>
            <w:r w:rsidRPr="002920CB">
              <w:rPr>
                <w:rFonts w:cstheme="minorHAnsi"/>
                <w:sz w:val="24"/>
                <w:szCs w:val="24"/>
              </w:rPr>
              <w:t xml:space="preserve"> </w:t>
            </w:r>
            <w:proofErr w:type="spellStart"/>
            <w:r w:rsidRPr="002920CB">
              <w:rPr>
                <w:rFonts w:cstheme="minorHAnsi"/>
                <w:sz w:val="24"/>
                <w:szCs w:val="24"/>
              </w:rPr>
              <w:t>tla</w:t>
            </w:r>
            <w:proofErr w:type="spellEnd"/>
            <w:r w:rsidRPr="002920CB">
              <w:rPr>
                <w:rFonts w:cstheme="minorHAnsi"/>
                <w:sz w:val="24"/>
                <w:szCs w:val="24"/>
              </w:rPr>
              <w:t xml:space="preserve"> za </w:t>
            </w:r>
            <w:proofErr w:type="spellStart"/>
            <w:r w:rsidRPr="002920CB">
              <w:rPr>
                <w:rFonts w:cstheme="minorHAnsi"/>
                <w:sz w:val="24"/>
                <w:szCs w:val="24"/>
              </w:rPr>
              <w:t>prevenciju</w:t>
            </w:r>
            <w:proofErr w:type="spellEnd"/>
            <w:r w:rsidRPr="002920CB">
              <w:rPr>
                <w:rFonts w:cstheme="minorHAnsi"/>
                <w:sz w:val="24"/>
                <w:szCs w:val="24"/>
              </w:rPr>
              <w:t xml:space="preserve"> </w:t>
            </w:r>
            <w:proofErr w:type="spellStart"/>
            <w:r w:rsidRPr="002920CB">
              <w:rPr>
                <w:rFonts w:cstheme="minorHAnsi"/>
                <w:sz w:val="24"/>
                <w:szCs w:val="24"/>
              </w:rPr>
              <w:t>erozije</w:t>
            </w:r>
            <w:proofErr w:type="spellEnd"/>
          </w:p>
          <w:p w:rsidR="00EE541A" w:rsidRPr="002920CB" w:rsidRDefault="00EE541A" w:rsidP="00EE541A">
            <w:pPr>
              <w:shd w:val="clear" w:color="auto" w:fill="FFFFFF"/>
              <w:spacing w:after="0" w:line="240" w:lineRule="auto"/>
              <w:rPr>
                <w:rFonts w:cstheme="minorHAnsi"/>
                <w:sz w:val="24"/>
                <w:szCs w:val="24"/>
              </w:rPr>
            </w:pPr>
            <w:r w:rsidRPr="002920CB">
              <w:rPr>
                <w:rFonts w:cstheme="minorHAnsi"/>
                <w:sz w:val="24"/>
                <w:szCs w:val="24"/>
              </w:rPr>
              <w:t xml:space="preserve">(Prof. </w:t>
            </w:r>
            <w:proofErr w:type="spellStart"/>
            <w:r w:rsidRPr="002920CB">
              <w:rPr>
                <w:rFonts w:cstheme="minorHAnsi"/>
                <w:sz w:val="24"/>
                <w:szCs w:val="24"/>
              </w:rPr>
              <w:t>dr</w:t>
            </w:r>
            <w:proofErr w:type="spellEnd"/>
            <w:r w:rsidRPr="002920CB">
              <w:rPr>
                <w:rFonts w:cstheme="minorHAnsi"/>
                <w:sz w:val="24"/>
                <w:szCs w:val="24"/>
              </w:rPr>
              <w:t xml:space="preserve"> </w:t>
            </w:r>
            <w:proofErr w:type="spellStart"/>
            <w:r w:rsidRPr="002920CB">
              <w:rPr>
                <w:rFonts w:cstheme="minorHAnsi"/>
                <w:sz w:val="24"/>
                <w:szCs w:val="24"/>
              </w:rPr>
              <w:t>Marijana</w:t>
            </w:r>
            <w:proofErr w:type="spellEnd"/>
            <w:r w:rsidRPr="002920CB">
              <w:rPr>
                <w:rFonts w:cstheme="minorHAnsi"/>
                <w:sz w:val="24"/>
                <w:szCs w:val="24"/>
              </w:rPr>
              <w:t xml:space="preserve"> </w:t>
            </w:r>
            <w:proofErr w:type="spellStart"/>
            <w:r w:rsidRPr="002920CB">
              <w:rPr>
                <w:rFonts w:cstheme="minorHAnsi"/>
                <w:sz w:val="24"/>
                <w:szCs w:val="24"/>
              </w:rPr>
              <w:t>Kapović</w:t>
            </w:r>
            <w:proofErr w:type="spellEnd"/>
            <w:r w:rsidRPr="002920CB">
              <w:rPr>
                <w:rFonts w:cstheme="minorHAnsi"/>
                <w:sz w:val="24"/>
                <w:szCs w:val="24"/>
              </w:rPr>
              <w:t xml:space="preserve"> </w:t>
            </w:r>
            <w:proofErr w:type="spellStart"/>
            <w:r w:rsidRPr="002920CB">
              <w:rPr>
                <w:rFonts w:cstheme="minorHAnsi"/>
                <w:sz w:val="24"/>
                <w:szCs w:val="24"/>
              </w:rPr>
              <w:t>Solomun</w:t>
            </w:r>
            <w:proofErr w:type="spellEnd"/>
            <w:r w:rsidRPr="002920CB">
              <w:rPr>
                <w:rFonts w:cstheme="minorHAnsi"/>
                <w:sz w:val="24"/>
                <w:szCs w:val="24"/>
              </w:rPr>
              <w:t xml:space="preserve"> University of Banja Luka; Doc. </w:t>
            </w:r>
            <w:proofErr w:type="spellStart"/>
            <w:r w:rsidRPr="002920CB">
              <w:rPr>
                <w:rFonts w:cstheme="minorHAnsi"/>
                <w:sz w:val="24"/>
                <w:szCs w:val="24"/>
              </w:rPr>
              <w:t>dr</w:t>
            </w:r>
            <w:proofErr w:type="spellEnd"/>
            <w:r w:rsidRPr="002920CB">
              <w:rPr>
                <w:rFonts w:cstheme="minorHAnsi"/>
                <w:sz w:val="24"/>
                <w:szCs w:val="24"/>
              </w:rPr>
              <w:t xml:space="preserve"> Emira Hukić, University of Sarajevo)</w:t>
            </w:r>
          </w:p>
          <w:p w:rsidR="003F7401" w:rsidRPr="002920CB" w:rsidRDefault="003F7401" w:rsidP="00EE541A">
            <w:pPr>
              <w:shd w:val="clear" w:color="auto" w:fill="FFFFFF"/>
              <w:spacing w:after="0" w:line="240" w:lineRule="auto"/>
              <w:rPr>
                <w:rFonts w:eastAsia="Times New Roman" w:cstheme="minorHAnsi"/>
                <w:color w:val="222222"/>
                <w:sz w:val="24"/>
                <w:szCs w:val="24"/>
              </w:rPr>
            </w:pPr>
            <w:r w:rsidRPr="002920CB">
              <w:rPr>
                <w:rFonts w:eastAsia="Times New Roman" w:cstheme="minorHAnsi"/>
                <w:color w:val="222222"/>
                <w:sz w:val="24"/>
                <w:szCs w:val="24"/>
              </w:rPr>
              <w:t xml:space="preserve">Soil and erosion, importance of soil characteristics for prevention of erosion (Prof. </w:t>
            </w:r>
            <w:proofErr w:type="spellStart"/>
            <w:r w:rsidRPr="002920CB">
              <w:rPr>
                <w:rFonts w:eastAsia="Times New Roman" w:cstheme="minorHAnsi"/>
                <w:color w:val="222222"/>
                <w:sz w:val="24"/>
                <w:szCs w:val="24"/>
              </w:rPr>
              <w:t>dr</w:t>
            </w:r>
            <w:proofErr w:type="spellEnd"/>
            <w:r w:rsidRPr="002920CB">
              <w:rPr>
                <w:rFonts w:eastAsia="Times New Roman" w:cstheme="minorHAnsi"/>
                <w:color w:val="222222"/>
                <w:sz w:val="24"/>
                <w:szCs w:val="24"/>
              </w:rPr>
              <w:t xml:space="preserve"> </w:t>
            </w:r>
            <w:proofErr w:type="spellStart"/>
            <w:r w:rsidRPr="002920CB">
              <w:rPr>
                <w:rFonts w:eastAsia="Times New Roman" w:cstheme="minorHAnsi"/>
                <w:color w:val="222222"/>
                <w:sz w:val="24"/>
                <w:szCs w:val="24"/>
              </w:rPr>
              <w:t>Marijana</w:t>
            </w:r>
            <w:proofErr w:type="spellEnd"/>
            <w:r w:rsidRPr="002920CB">
              <w:rPr>
                <w:rFonts w:eastAsia="Times New Roman" w:cstheme="minorHAnsi"/>
                <w:color w:val="222222"/>
                <w:sz w:val="24"/>
                <w:szCs w:val="24"/>
              </w:rPr>
              <w:t xml:space="preserve"> </w:t>
            </w:r>
            <w:proofErr w:type="spellStart"/>
            <w:r w:rsidRPr="002920CB">
              <w:rPr>
                <w:rFonts w:eastAsia="Times New Roman" w:cstheme="minorHAnsi"/>
                <w:color w:val="222222"/>
                <w:sz w:val="24"/>
                <w:szCs w:val="24"/>
              </w:rPr>
              <w:t>Kapović</w:t>
            </w:r>
            <w:proofErr w:type="spellEnd"/>
            <w:r w:rsidRPr="002920CB">
              <w:rPr>
                <w:rFonts w:eastAsia="Times New Roman" w:cstheme="minorHAnsi"/>
                <w:color w:val="222222"/>
                <w:sz w:val="24"/>
                <w:szCs w:val="24"/>
              </w:rPr>
              <w:t xml:space="preserve"> </w:t>
            </w:r>
            <w:proofErr w:type="spellStart"/>
            <w:r w:rsidRPr="002920CB">
              <w:rPr>
                <w:rFonts w:eastAsia="Times New Roman" w:cstheme="minorHAnsi"/>
                <w:color w:val="222222"/>
                <w:sz w:val="24"/>
                <w:szCs w:val="24"/>
              </w:rPr>
              <w:t>Solomun</w:t>
            </w:r>
            <w:proofErr w:type="spellEnd"/>
            <w:r w:rsidRPr="002920CB">
              <w:rPr>
                <w:rFonts w:eastAsia="Times New Roman" w:cstheme="minorHAnsi"/>
                <w:color w:val="222222"/>
                <w:sz w:val="24"/>
                <w:szCs w:val="24"/>
              </w:rPr>
              <w:t xml:space="preserve"> University of Banja Luka; Doc. </w:t>
            </w:r>
            <w:proofErr w:type="spellStart"/>
            <w:r w:rsidRPr="002920CB">
              <w:rPr>
                <w:rFonts w:eastAsia="Times New Roman" w:cstheme="minorHAnsi"/>
                <w:color w:val="222222"/>
                <w:sz w:val="24"/>
                <w:szCs w:val="24"/>
              </w:rPr>
              <w:t>dr</w:t>
            </w:r>
            <w:proofErr w:type="spellEnd"/>
            <w:r w:rsidRPr="002920CB">
              <w:rPr>
                <w:rFonts w:eastAsia="Times New Roman" w:cstheme="minorHAnsi"/>
                <w:color w:val="222222"/>
                <w:sz w:val="24"/>
                <w:szCs w:val="24"/>
              </w:rPr>
              <w:t xml:space="preserve"> Emira Hukić, University of Sarajevo)</w:t>
            </w:r>
          </w:p>
        </w:tc>
      </w:tr>
      <w:tr w:rsidR="003F7401" w:rsidRPr="00221126" w:rsidTr="000E58A6">
        <w:trPr>
          <w:trHeight w:val="853"/>
        </w:trPr>
        <w:tc>
          <w:tcPr>
            <w:tcW w:w="1710" w:type="dxa"/>
          </w:tcPr>
          <w:p w:rsidR="003F7401" w:rsidRPr="00221126" w:rsidRDefault="003F7401" w:rsidP="003F7401">
            <w:pPr>
              <w:spacing w:after="0" w:line="240" w:lineRule="auto"/>
              <w:rPr>
                <w:rFonts w:cstheme="minorHAnsi"/>
                <w:sz w:val="24"/>
                <w:szCs w:val="24"/>
              </w:rPr>
            </w:pPr>
            <w:r w:rsidRPr="00221126">
              <w:rPr>
                <w:rFonts w:cstheme="minorHAnsi"/>
                <w:sz w:val="24"/>
                <w:szCs w:val="24"/>
              </w:rPr>
              <w:t>1</w:t>
            </w:r>
            <w:r>
              <w:rPr>
                <w:rFonts w:cstheme="minorHAnsi"/>
                <w:sz w:val="24"/>
                <w:szCs w:val="24"/>
              </w:rPr>
              <w:t>3</w:t>
            </w:r>
            <w:r w:rsidRPr="00221126">
              <w:rPr>
                <w:rFonts w:cstheme="minorHAnsi"/>
                <w:sz w:val="24"/>
                <w:szCs w:val="24"/>
              </w:rPr>
              <w:t>:</w:t>
            </w:r>
            <w:r>
              <w:rPr>
                <w:rFonts w:cstheme="minorHAnsi"/>
                <w:sz w:val="24"/>
                <w:szCs w:val="24"/>
              </w:rPr>
              <w:t>3</w:t>
            </w:r>
            <w:r w:rsidRPr="00221126">
              <w:rPr>
                <w:rFonts w:cstheme="minorHAnsi"/>
                <w:sz w:val="24"/>
                <w:szCs w:val="24"/>
              </w:rPr>
              <w:t>0 - 1</w:t>
            </w:r>
            <w:r>
              <w:rPr>
                <w:rFonts w:cstheme="minorHAnsi"/>
                <w:sz w:val="24"/>
                <w:szCs w:val="24"/>
              </w:rPr>
              <w:t>4</w:t>
            </w:r>
            <w:r w:rsidRPr="00221126">
              <w:rPr>
                <w:rFonts w:cstheme="minorHAnsi"/>
                <w:sz w:val="24"/>
                <w:szCs w:val="24"/>
              </w:rPr>
              <w:t>:</w:t>
            </w:r>
            <w:r>
              <w:rPr>
                <w:rFonts w:cstheme="minorHAnsi"/>
                <w:sz w:val="24"/>
                <w:szCs w:val="24"/>
              </w:rPr>
              <w:t>3</w:t>
            </w:r>
            <w:r w:rsidRPr="00221126">
              <w:rPr>
                <w:rFonts w:cstheme="minorHAnsi"/>
                <w:sz w:val="24"/>
                <w:szCs w:val="24"/>
              </w:rPr>
              <w:t>0</w:t>
            </w:r>
          </w:p>
        </w:tc>
        <w:tc>
          <w:tcPr>
            <w:tcW w:w="7993" w:type="dxa"/>
          </w:tcPr>
          <w:p w:rsidR="00F16F7F" w:rsidRPr="002920CB" w:rsidRDefault="00F16F7F" w:rsidP="00F16F7F">
            <w:pPr>
              <w:widowControl w:val="0"/>
              <w:tabs>
                <w:tab w:val="left" w:pos="228"/>
              </w:tabs>
              <w:spacing w:after="0"/>
              <w:rPr>
                <w:rFonts w:cstheme="minorHAnsi"/>
                <w:sz w:val="24"/>
                <w:szCs w:val="24"/>
              </w:rPr>
            </w:pPr>
            <w:proofErr w:type="spellStart"/>
            <w:r w:rsidRPr="002920CB">
              <w:rPr>
                <w:rFonts w:cstheme="minorHAnsi"/>
                <w:sz w:val="24"/>
                <w:szCs w:val="24"/>
              </w:rPr>
              <w:t>Upravljanje</w:t>
            </w:r>
            <w:proofErr w:type="spellEnd"/>
            <w:r w:rsidRPr="002920CB">
              <w:rPr>
                <w:rFonts w:cstheme="minorHAnsi"/>
                <w:sz w:val="24"/>
                <w:szCs w:val="24"/>
              </w:rPr>
              <w:t xml:space="preserve"> </w:t>
            </w:r>
            <w:proofErr w:type="spellStart"/>
            <w:r w:rsidRPr="002920CB">
              <w:rPr>
                <w:rFonts w:cstheme="minorHAnsi"/>
                <w:sz w:val="24"/>
                <w:szCs w:val="24"/>
              </w:rPr>
              <w:t>šumom</w:t>
            </w:r>
            <w:proofErr w:type="spellEnd"/>
            <w:r w:rsidRPr="002920CB">
              <w:rPr>
                <w:rFonts w:cstheme="minorHAnsi"/>
                <w:sz w:val="24"/>
                <w:szCs w:val="24"/>
              </w:rPr>
              <w:t xml:space="preserve"> u </w:t>
            </w:r>
            <w:proofErr w:type="spellStart"/>
            <w:r w:rsidRPr="002920CB">
              <w:rPr>
                <w:rFonts w:cstheme="minorHAnsi"/>
                <w:sz w:val="24"/>
                <w:szCs w:val="24"/>
              </w:rPr>
              <w:t>prevenciji</w:t>
            </w:r>
            <w:proofErr w:type="spellEnd"/>
            <w:r w:rsidRPr="002920CB">
              <w:rPr>
                <w:rFonts w:cstheme="minorHAnsi"/>
                <w:sz w:val="24"/>
                <w:szCs w:val="24"/>
              </w:rPr>
              <w:t xml:space="preserve"> </w:t>
            </w:r>
            <w:proofErr w:type="spellStart"/>
            <w:r w:rsidRPr="002920CB">
              <w:rPr>
                <w:rFonts w:cstheme="minorHAnsi"/>
                <w:sz w:val="24"/>
                <w:szCs w:val="24"/>
              </w:rPr>
              <w:t>poplava</w:t>
            </w:r>
            <w:proofErr w:type="spellEnd"/>
            <w:r w:rsidRPr="002920CB">
              <w:rPr>
                <w:rFonts w:cstheme="minorHAnsi"/>
                <w:sz w:val="24"/>
                <w:szCs w:val="24"/>
              </w:rPr>
              <w:t xml:space="preserve"> </w:t>
            </w:r>
            <w:proofErr w:type="spellStart"/>
            <w:r w:rsidRPr="002920CB">
              <w:rPr>
                <w:rFonts w:cstheme="minorHAnsi"/>
                <w:sz w:val="24"/>
                <w:szCs w:val="24"/>
              </w:rPr>
              <w:t>i</w:t>
            </w:r>
            <w:proofErr w:type="spellEnd"/>
            <w:r w:rsidRPr="002920CB">
              <w:rPr>
                <w:rFonts w:cstheme="minorHAnsi"/>
                <w:sz w:val="24"/>
                <w:szCs w:val="24"/>
              </w:rPr>
              <w:t xml:space="preserve"> </w:t>
            </w:r>
            <w:proofErr w:type="spellStart"/>
            <w:r w:rsidRPr="002920CB">
              <w:rPr>
                <w:rFonts w:cstheme="minorHAnsi"/>
                <w:sz w:val="24"/>
                <w:szCs w:val="24"/>
              </w:rPr>
              <w:t>erozije</w:t>
            </w:r>
            <w:proofErr w:type="spellEnd"/>
            <w:r w:rsidRPr="002920CB">
              <w:rPr>
                <w:rFonts w:cstheme="minorHAnsi"/>
                <w:sz w:val="24"/>
                <w:szCs w:val="24"/>
              </w:rPr>
              <w:t xml:space="preserve"> </w:t>
            </w:r>
            <w:proofErr w:type="spellStart"/>
            <w:r w:rsidRPr="002920CB">
              <w:rPr>
                <w:rFonts w:cstheme="minorHAnsi"/>
                <w:sz w:val="24"/>
                <w:szCs w:val="24"/>
              </w:rPr>
              <w:t>zemljišta</w:t>
            </w:r>
            <w:proofErr w:type="spellEnd"/>
          </w:p>
          <w:p w:rsidR="00F16F7F" w:rsidRPr="002920CB" w:rsidRDefault="00F16F7F" w:rsidP="00F16F7F">
            <w:pPr>
              <w:widowControl w:val="0"/>
              <w:tabs>
                <w:tab w:val="left" w:pos="228"/>
              </w:tabs>
              <w:spacing w:after="120"/>
              <w:rPr>
                <w:rFonts w:cstheme="minorHAnsi"/>
                <w:sz w:val="24"/>
                <w:szCs w:val="24"/>
              </w:rPr>
            </w:pPr>
            <w:r w:rsidRPr="002920CB">
              <w:rPr>
                <w:rFonts w:cstheme="minorHAnsi"/>
                <w:sz w:val="24"/>
                <w:szCs w:val="24"/>
              </w:rPr>
              <w:t xml:space="preserve">(Prof. </w:t>
            </w:r>
            <w:proofErr w:type="spellStart"/>
            <w:r w:rsidRPr="002920CB">
              <w:rPr>
                <w:rFonts w:cstheme="minorHAnsi"/>
                <w:sz w:val="24"/>
                <w:szCs w:val="24"/>
              </w:rPr>
              <w:t>dr</w:t>
            </w:r>
            <w:proofErr w:type="spellEnd"/>
            <w:r w:rsidRPr="002920CB">
              <w:rPr>
                <w:rFonts w:cstheme="minorHAnsi"/>
                <w:sz w:val="24"/>
                <w:szCs w:val="24"/>
              </w:rPr>
              <w:t xml:space="preserve"> Ratko </w:t>
            </w:r>
            <w:proofErr w:type="spellStart"/>
            <w:r w:rsidRPr="002920CB">
              <w:rPr>
                <w:rFonts w:cstheme="minorHAnsi"/>
                <w:sz w:val="24"/>
                <w:szCs w:val="24"/>
              </w:rPr>
              <w:t>Ristić</w:t>
            </w:r>
            <w:proofErr w:type="spellEnd"/>
            <w:r w:rsidRPr="002920CB">
              <w:rPr>
                <w:rFonts w:cstheme="minorHAnsi"/>
                <w:sz w:val="24"/>
                <w:szCs w:val="24"/>
              </w:rPr>
              <w:t xml:space="preserve"> University of Belgrade; Prof. </w:t>
            </w:r>
            <w:proofErr w:type="spellStart"/>
            <w:r w:rsidRPr="002920CB">
              <w:rPr>
                <w:rFonts w:cstheme="minorHAnsi"/>
                <w:sz w:val="24"/>
                <w:szCs w:val="24"/>
              </w:rPr>
              <w:t>dr</w:t>
            </w:r>
            <w:proofErr w:type="spellEnd"/>
            <w:r w:rsidRPr="002920CB">
              <w:rPr>
                <w:rFonts w:cstheme="minorHAnsi"/>
                <w:sz w:val="24"/>
                <w:szCs w:val="24"/>
              </w:rPr>
              <w:t xml:space="preserve"> </w:t>
            </w:r>
            <w:proofErr w:type="spellStart"/>
            <w:r w:rsidRPr="002920CB">
              <w:rPr>
                <w:rFonts w:cstheme="minorHAnsi"/>
                <w:sz w:val="24"/>
                <w:szCs w:val="24"/>
              </w:rPr>
              <w:t>Muhamed</w:t>
            </w:r>
            <w:proofErr w:type="spellEnd"/>
            <w:r w:rsidRPr="002920CB">
              <w:rPr>
                <w:rFonts w:cstheme="minorHAnsi"/>
                <w:sz w:val="24"/>
                <w:szCs w:val="24"/>
              </w:rPr>
              <w:t xml:space="preserve"> </w:t>
            </w:r>
            <w:proofErr w:type="spellStart"/>
            <w:r w:rsidRPr="002920CB">
              <w:rPr>
                <w:rFonts w:cstheme="minorHAnsi"/>
                <w:sz w:val="24"/>
                <w:szCs w:val="24"/>
              </w:rPr>
              <w:t>Bajrić</w:t>
            </w:r>
            <w:proofErr w:type="spellEnd"/>
            <w:r w:rsidRPr="002920CB">
              <w:rPr>
                <w:rFonts w:cstheme="minorHAnsi"/>
                <w:sz w:val="24"/>
                <w:szCs w:val="24"/>
              </w:rPr>
              <w:t>, University of Sarajevo)</w:t>
            </w:r>
          </w:p>
          <w:p w:rsidR="00EE541A" w:rsidRPr="002920CB" w:rsidRDefault="003F7401" w:rsidP="00F16F7F">
            <w:pPr>
              <w:widowControl w:val="0"/>
              <w:tabs>
                <w:tab w:val="left" w:pos="228"/>
              </w:tabs>
              <w:spacing w:after="120"/>
              <w:rPr>
                <w:rFonts w:cstheme="minorHAnsi"/>
                <w:sz w:val="24"/>
                <w:szCs w:val="24"/>
              </w:rPr>
            </w:pPr>
            <w:r w:rsidRPr="002920CB">
              <w:rPr>
                <w:rFonts w:cstheme="minorHAnsi"/>
                <w:sz w:val="24"/>
                <w:szCs w:val="24"/>
              </w:rPr>
              <w:t xml:space="preserve">Forest management for prevention of floods and soil erosion </w:t>
            </w:r>
          </w:p>
          <w:p w:rsidR="003F7401" w:rsidRPr="002920CB" w:rsidRDefault="003F7401" w:rsidP="003F7401">
            <w:pPr>
              <w:widowControl w:val="0"/>
              <w:tabs>
                <w:tab w:val="left" w:pos="228"/>
              </w:tabs>
              <w:spacing w:after="120"/>
              <w:rPr>
                <w:rFonts w:cstheme="minorHAnsi"/>
                <w:sz w:val="24"/>
                <w:szCs w:val="24"/>
              </w:rPr>
            </w:pPr>
            <w:r w:rsidRPr="002920CB">
              <w:rPr>
                <w:rFonts w:cstheme="minorHAnsi"/>
                <w:sz w:val="24"/>
                <w:szCs w:val="24"/>
              </w:rPr>
              <w:t xml:space="preserve">(Prof. </w:t>
            </w:r>
            <w:proofErr w:type="spellStart"/>
            <w:r w:rsidRPr="002920CB">
              <w:rPr>
                <w:rFonts w:cstheme="minorHAnsi"/>
                <w:sz w:val="24"/>
                <w:szCs w:val="24"/>
              </w:rPr>
              <w:t>dr</w:t>
            </w:r>
            <w:proofErr w:type="spellEnd"/>
            <w:r w:rsidRPr="002920CB">
              <w:rPr>
                <w:rFonts w:cstheme="minorHAnsi"/>
                <w:sz w:val="24"/>
                <w:szCs w:val="24"/>
              </w:rPr>
              <w:t xml:space="preserve"> Ratko </w:t>
            </w:r>
            <w:proofErr w:type="spellStart"/>
            <w:r w:rsidRPr="002920CB">
              <w:rPr>
                <w:rFonts w:cstheme="minorHAnsi"/>
                <w:sz w:val="24"/>
                <w:szCs w:val="24"/>
              </w:rPr>
              <w:t>Ristić</w:t>
            </w:r>
            <w:proofErr w:type="spellEnd"/>
            <w:r w:rsidRPr="002920CB">
              <w:rPr>
                <w:rFonts w:cstheme="minorHAnsi"/>
                <w:sz w:val="24"/>
                <w:szCs w:val="24"/>
              </w:rPr>
              <w:t xml:space="preserve"> University of Belgrade; Prof. </w:t>
            </w:r>
            <w:proofErr w:type="spellStart"/>
            <w:r w:rsidRPr="002920CB">
              <w:rPr>
                <w:rFonts w:cstheme="minorHAnsi"/>
                <w:sz w:val="24"/>
                <w:szCs w:val="24"/>
              </w:rPr>
              <w:t>dr</w:t>
            </w:r>
            <w:proofErr w:type="spellEnd"/>
            <w:r w:rsidRPr="002920CB">
              <w:rPr>
                <w:rFonts w:cstheme="minorHAnsi"/>
                <w:sz w:val="24"/>
                <w:szCs w:val="24"/>
              </w:rPr>
              <w:t xml:space="preserve"> </w:t>
            </w:r>
            <w:proofErr w:type="spellStart"/>
            <w:r w:rsidRPr="002920CB">
              <w:rPr>
                <w:rFonts w:cstheme="minorHAnsi"/>
                <w:sz w:val="24"/>
                <w:szCs w:val="24"/>
              </w:rPr>
              <w:t>Muhamed</w:t>
            </w:r>
            <w:proofErr w:type="spellEnd"/>
            <w:r w:rsidRPr="002920CB">
              <w:rPr>
                <w:rFonts w:cstheme="minorHAnsi"/>
                <w:sz w:val="24"/>
                <w:szCs w:val="24"/>
              </w:rPr>
              <w:t xml:space="preserve"> </w:t>
            </w:r>
            <w:proofErr w:type="spellStart"/>
            <w:r w:rsidRPr="002920CB">
              <w:rPr>
                <w:rFonts w:cstheme="minorHAnsi"/>
                <w:sz w:val="24"/>
                <w:szCs w:val="24"/>
              </w:rPr>
              <w:t>Bajrić</w:t>
            </w:r>
            <w:proofErr w:type="spellEnd"/>
            <w:r w:rsidRPr="002920CB">
              <w:rPr>
                <w:rFonts w:cstheme="minorHAnsi"/>
                <w:sz w:val="24"/>
                <w:szCs w:val="24"/>
              </w:rPr>
              <w:t>, University of Sarajevo)</w:t>
            </w:r>
          </w:p>
          <w:p w:rsidR="003F7401" w:rsidRPr="002920CB" w:rsidRDefault="003F7401" w:rsidP="003F7401">
            <w:pPr>
              <w:widowControl w:val="0"/>
              <w:tabs>
                <w:tab w:val="left" w:pos="228"/>
              </w:tabs>
              <w:spacing w:after="0"/>
              <w:rPr>
                <w:rFonts w:cstheme="minorHAnsi"/>
                <w:sz w:val="24"/>
                <w:szCs w:val="24"/>
              </w:rPr>
            </w:pPr>
          </w:p>
        </w:tc>
      </w:tr>
      <w:tr w:rsidR="003F7401" w:rsidRPr="00221126" w:rsidTr="000E58A6">
        <w:trPr>
          <w:trHeight w:val="556"/>
        </w:trPr>
        <w:tc>
          <w:tcPr>
            <w:tcW w:w="1710" w:type="dxa"/>
          </w:tcPr>
          <w:p w:rsidR="003F7401" w:rsidRPr="00221126" w:rsidRDefault="003F7401" w:rsidP="003F7401">
            <w:pPr>
              <w:spacing w:after="0" w:line="240" w:lineRule="auto"/>
              <w:rPr>
                <w:rFonts w:cstheme="minorHAnsi"/>
                <w:sz w:val="24"/>
                <w:szCs w:val="24"/>
              </w:rPr>
            </w:pPr>
            <w:r w:rsidRPr="00221126">
              <w:rPr>
                <w:rFonts w:cstheme="minorHAnsi"/>
                <w:sz w:val="24"/>
                <w:szCs w:val="24"/>
              </w:rPr>
              <w:t>1</w:t>
            </w:r>
            <w:r>
              <w:rPr>
                <w:rFonts w:cstheme="minorHAnsi"/>
                <w:sz w:val="24"/>
                <w:szCs w:val="24"/>
              </w:rPr>
              <w:t>4</w:t>
            </w:r>
            <w:r w:rsidRPr="00221126">
              <w:rPr>
                <w:rFonts w:cstheme="minorHAnsi"/>
                <w:sz w:val="24"/>
                <w:szCs w:val="24"/>
              </w:rPr>
              <w:t>:</w:t>
            </w:r>
            <w:r>
              <w:rPr>
                <w:rFonts w:cstheme="minorHAnsi"/>
                <w:sz w:val="24"/>
                <w:szCs w:val="24"/>
              </w:rPr>
              <w:t>3</w:t>
            </w:r>
            <w:r w:rsidRPr="00221126">
              <w:rPr>
                <w:rFonts w:cstheme="minorHAnsi"/>
                <w:sz w:val="24"/>
                <w:szCs w:val="24"/>
              </w:rPr>
              <w:t>0 – 1</w:t>
            </w:r>
            <w:r>
              <w:rPr>
                <w:rFonts w:cstheme="minorHAnsi"/>
                <w:sz w:val="24"/>
                <w:szCs w:val="24"/>
              </w:rPr>
              <w:t>5</w:t>
            </w:r>
            <w:r w:rsidRPr="00221126">
              <w:rPr>
                <w:rFonts w:cstheme="minorHAnsi"/>
                <w:sz w:val="24"/>
                <w:szCs w:val="24"/>
              </w:rPr>
              <w:t>:00</w:t>
            </w:r>
          </w:p>
        </w:tc>
        <w:tc>
          <w:tcPr>
            <w:tcW w:w="7993" w:type="dxa"/>
          </w:tcPr>
          <w:p w:rsidR="003F7401" w:rsidRPr="002920CB" w:rsidRDefault="003F7401" w:rsidP="003F7401">
            <w:pPr>
              <w:widowControl w:val="0"/>
              <w:tabs>
                <w:tab w:val="left" w:pos="228"/>
              </w:tabs>
              <w:spacing w:after="120"/>
              <w:rPr>
                <w:rFonts w:cstheme="minorHAnsi"/>
                <w:sz w:val="24"/>
                <w:szCs w:val="24"/>
              </w:rPr>
            </w:pPr>
            <w:proofErr w:type="spellStart"/>
            <w:r w:rsidRPr="002920CB">
              <w:rPr>
                <w:rFonts w:cstheme="minorHAnsi"/>
                <w:sz w:val="24"/>
                <w:szCs w:val="24"/>
              </w:rPr>
              <w:t>Diskusija</w:t>
            </w:r>
            <w:proofErr w:type="spellEnd"/>
            <w:r w:rsidRPr="002920CB">
              <w:rPr>
                <w:rFonts w:cstheme="minorHAnsi"/>
                <w:sz w:val="24"/>
                <w:szCs w:val="24"/>
              </w:rPr>
              <w:t xml:space="preserve"> </w:t>
            </w:r>
          </w:p>
          <w:p w:rsidR="003F7401" w:rsidRPr="002920CB" w:rsidRDefault="003F7401" w:rsidP="003F7401">
            <w:pPr>
              <w:widowControl w:val="0"/>
              <w:tabs>
                <w:tab w:val="left" w:pos="228"/>
              </w:tabs>
              <w:spacing w:after="120"/>
              <w:rPr>
                <w:rFonts w:cstheme="minorHAnsi"/>
                <w:sz w:val="24"/>
                <w:szCs w:val="24"/>
              </w:rPr>
            </w:pPr>
            <w:r w:rsidRPr="002920CB">
              <w:rPr>
                <w:rFonts w:cstheme="minorHAnsi"/>
                <w:sz w:val="24"/>
                <w:szCs w:val="24"/>
              </w:rPr>
              <w:t>Discussion</w:t>
            </w:r>
          </w:p>
        </w:tc>
      </w:tr>
      <w:tr w:rsidR="003F7401" w:rsidRPr="00221126" w:rsidTr="00F16F7F">
        <w:trPr>
          <w:trHeight w:val="377"/>
        </w:trPr>
        <w:tc>
          <w:tcPr>
            <w:tcW w:w="1710" w:type="dxa"/>
            <w:shd w:val="clear" w:color="auto" w:fill="auto"/>
          </w:tcPr>
          <w:p w:rsidR="003F7401" w:rsidRPr="00221126" w:rsidRDefault="001F34EF" w:rsidP="003F7401">
            <w:pPr>
              <w:spacing w:after="0" w:line="240" w:lineRule="auto"/>
              <w:rPr>
                <w:rFonts w:cstheme="minorHAnsi"/>
                <w:sz w:val="24"/>
                <w:szCs w:val="24"/>
              </w:rPr>
            </w:pPr>
            <w:r>
              <w:rPr>
                <w:rFonts w:cstheme="minorHAnsi"/>
                <w:sz w:val="24"/>
                <w:szCs w:val="24"/>
              </w:rPr>
              <w:t>15</w:t>
            </w:r>
            <w:r w:rsidR="003F7401" w:rsidRPr="00221126">
              <w:rPr>
                <w:rFonts w:cstheme="minorHAnsi"/>
                <w:sz w:val="24"/>
                <w:szCs w:val="24"/>
              </w:rPr>
              <w:t>:0</w:t>
            </w:r>
            <w:r w:rsidR="008769C4">
              <w:rPr>
                <w:rFonts w:cstheme="minorHAnsi"/>
                <w:sz w:val="24"/>
                <w:szCs w:val="24"/>
              </w:rPr>
              <w:t>0</w:t>
            </w:r>
            <w:r w:rsidR="003F7401" w:rsidRPr="00221126">
              <w:rPr>
                <w:rFonts w:cstheme="minorHAnsi"/>
                <w:sz w:val="24"/>
                <w:szCs w:val="24"/>
              </w:rPr>
              <w:t xml:space="preserve"> – </w:t>
            </w:r>
            <w:r>
              <w:rPr>
                <w:rFonts w:cstheme="minorHAnsi"/>
                <w:sz w:val="24"/>
                <w:szCs w:val="24"/>
              </w:rPr>
              <w:t>15</w:t>
            </w:r>
            <w:r w:rsidR="003F7401" w:rsidRPr="00221126">
              <w:rPr>
                <w:rFonts w:cstheme="minorHAnsi"/>
                <w:sz w:val="24"/>
                <w:szCs w:val="24"/>
              </w:rPr>
              <w:t>:30</w:t>
            </w:r>
          </w:p>
        </w:tc>
        <w:tc>
          <w:tcPr>
            <w:tcW w:w="7993" w:type="dxa"/>
            <w:shd w:val="clear" w:color="auto" w:fill="auto"/>
          </w:tcPr>
          <w:p w:rsidR="003F7401" w:rsidRPr="002920CB" w:rsidRDefault="003F7401" w:rsidP="003F7401">
            <w:pPr>
              <w:spacing w:after="0" w:line="240" w:lineRule="auto"/>
              <w:rPr>
                <w:rFonts w:cstheme="minorHAnsi"/>
                <w:sz w:val="24"/>
                <w:szCs w:val="24"/>
              </w:rPr>
            </w:pPr>
            <w:r w:rsidRPr="002920CB">
              <w:rPr>
                <w:rFonts w:cstheme="minorHAnsi"/>
                <w:b/>
                <w:sz w:val="24"/>
                <w:szCs w:val="24"/>
              </w:rPr>
              <w:t>Lunch break</w:t>
            </w:r>
          </w:p>
        </w:tc>
      </w:tr>
    </w:tbl>
    <w:p w:rsidR="001F4B3D" w:rsidRPr="008B70D0" w:rsidRDefault="001F4B3D" w:rsidP="00B3684B">
      <w:pPr>
        <w:widowControl w:val="0"/>
        <w:tabs>
          <w:tab w:val="left" w:pos="228"/>
        </w:tabs>
        <w:rPr>
          <w:rFonts w:asciiTheme="minorHAnsi" w:hAnsiTheme="minorHAnsi" w:cstheme="minorHAnsi"/>
          <w:bCs/>
          <w:color w:val="000000"/>
          <w:lang w:val="en-GB" w:eastAsia="en-GB"/>
        </w:rPr>
      </w:pPr>
    </w:p>
    <w:sectPr w:rsidR="001F4B3D" w:rsidRPr="008B70D0" w:rsidSect="006519CA">
      <w:headerReference w:type="default" r:id="rId8"/>
      <w:footerReference w:type="default" r:id="rId9"/>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EBF" w:rsidRDefault="00533EBF" w:rsidP="00D56331">
      <w:pPr>
        <w:spacing w:after="0" w:line="240" w:lineRule="auto"/>
      </w:pPr>
      <w:r>
        <w:separator/>
      </w:r>
    </w:p>
  </w:endnote>
  <w:endnote w:type="continuationSeparator" w:id="0">
    <w:p w:rsidR="00533EBF" w:rsidRDefault="00533EBF"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EBF" w:rsidRDefault="00533EBF" w:rsidP="00D56331">
      <w:pPr>
        <w:spacing w:after="0" w:line="240" w:lineRule="auto"/>
      </w:pPr>
      <w:r>
        <w:separator/>
      </w:r>
    </w:p>
  </w:footnote>
  <w:footnote w:type="continuationSeparator" w:id="0">
    <w:p w:rsidR="00533EBF" w:rsidRDefault="00533EBF" w:rsidP="00D5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31" w:rsidRPr="00D66C5C" w:rsidRDefault="001F7B57" w:rsidP="004958B4">
    <w:pPr>
      <w:pStyle w:val="Header"/>
    </w:pPr>
    <w:r>
      <w:rPr>
        <w:noProof/>
        <w:lang w:val="sr-Latn-RS" w:eastAsia="sr-Latn-RS"/>
      </w:rPr>
      <w:drawing>
        <wp:anchor distT="0" distB="0" distL="114300" distR="114300" simplePos="0" relativeHeight="251658752" behindDoc="0" locked="0" layoutInCell="1" allowOverlap="1">
          <wp:simplePos x="0" y="0"/>
          <wp:positionH relativeFrom="margin">
            <wp:posOffset>3213100</wp:posOffset>
          </wp:positionH>
          <wp:positionV relativeFrom="margin">
            <wp:posOffset>-1200150</wp:posOffset>
          </wp:positionV>
          <wp:extent cx="657225" cy="6298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57225" cy="629895"/>
                  </a:xfrm>
                  <a:prstGeom prst="rect">
                    <a:avLst/>
                  </a:prstGeom>
                </pic:spPr>
              </pic:pic>
            </a:graphicData>
          </a:graphic>
        </wp:anchor>
      </w:drawing>
    </w:r>
    <w:r>
      <w:rPr>
        <w:noProof/>
        <w:lang w:val="sr-Latn-RS" w:eastAsia="sr-Latn-RS"/>
      </w:rPr>
      <w:drawing>
        <wp:anchor distT="0" distB="0" distL="114300" distR="114300" simplePos="0" relativeHeight="251657728" behindDoc="0" locked="0" layoutInCell="1" allowOverlap="1">
          <wp:simplePos x="0" y="0"/>
          <wp:positionH relativeFrom="page">
            <wp:posOffset>504190</wp:posOffset>
          </wp:positionH>
          <wp:positionV relativeFrom="page">
            <wp:posOffset>400050</wp:posOffset>
          </wp:positionV>
          <wp:extent cx="6581882" cy="952500"/>
          <wp:effectExtent l="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6581882"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6C5C" w:rsidRPr="00D66C5C">
      <w:rPr>
        <w:color w:val="538135"/>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MTE3MDI3NDG0MDRW0lEKTi0uzszPAymwrAUAuGksXywAAAA="/>
  </w:docVars>
  <w:rsids>
    <w:rsidRoot w:val="00D56331"/>
    <w:rsid w:val="00000364"/>
    <w:rsid w:val="0000194C"/>
    <w:rsid w:val="00004A8F"/>
    <w:rsid w:val="0001142C"/>
    <w:rsid w:val="00041CC1"/>
    <w:rsid w:val="000423CB"/>
    <w:rsid w:val="0007636F"/>
    <w:rsid w:val="000943E4"/>
    <w:rsid w:val="00095F22"/>
    <w:rsid w:val="00097CF8"/>
    <w:rsid w:val="000C52D8"/>
    <w:rsid w:val="000F506B"/>
    <w:rsid w:val="001510A2"/>
    <w:rsid w:val="00166B76"/>
    <w:rsid w:val="00183074"/>
    <w:rsid w:val="00183584"/>
    <w:rsid w:val="001B31A6"/>
    <w:rsid w:val="001E2923"/>
    <w:rsid w:val="001F2938"/>
    <w:rsid w:val="001F34EF"/>
    <w:rsid w:val="001F4B3D"/>
    <w:rsid w:val="001F7B57"/>
    <w:rsid w:val="00257C66"/>
    <w:rsid w:val="0027726D"/>
    <w:rsid w:val="00281425"/>
    <w:rsid w:val="0028566F"/>
    <w:rsid w:val="002920CB"/>
    <w:rsid w:val="0029417B"/>
    <w:rsid w:val="002A3ACA"/>
    <w:rsid w:val="002C40AF"/>
    <w:rsid w:val="002C41E1"/>
    <w:rsid w:val="00324C53"/>
    <w:rsid w:val="00351D67"/>
    <w:rsid w:val="00353E9F"/>
    <w:rsid w:val="003834F6"/>
    <w:rsid w:val="003C0B2A"/>
    <w:rsid w:val="003C3888"/>
    <w:rsid w:val="003D7518"/>
    <w:rsid w:val="003F7401"/>
    <w:rsid w:val="00407066"/>
    <w:rsid w:val="00415E33"/>
    <w:rsid w:val="00432F9A"/>
    <w:rsid w:val="00450F7F"/>
    <w:rsid w:val="0045753F"/>
    <w:rsid w:val="00473CA7"/>
    <w:rsid w:val="00477F2F"/>
    <w:rsid w:val="004958B4"/>
    <w:rsid w:val="004C02BD"/>
    <w:rsid w:val="004C7E3E"/>
    <w:rsid w:val="004D418A"/>
    <w:rsid w:val="004E2EDE"/>
    <w:rsid w:val="005067DF"/>
    <w:rsid w:val="005100C5"/>
    <w:rsid w:val="00533EBF"/>
    <w:rsid w:val="0056345E"/>
    <w:rsid w:val="00582CF9"/>
    <w:rsid w:val="00584DEB"/>
    <w:rsid w:val="005B1260"/>
    <w:rsid w:val="00602F4C"/>
    <w:rsid w:val="006134A7"/>
    <w:rsid w:val="0063136A"/>
    <w:rsid w:val="006347C7"/>
    <w:rsid w:val="0064185E"/>
    <w:rsid w:val="006519CA"/>
    <w:rsid w:val="00656A76"/>
    <w:rsid w:val="00692F1A"/>
    <w:rsid w:val="006A41CB"/>
    <w:rsid w:val="006F379A"/>
    <w:rsid w:val="00726BCE"/>
    <w:rsid w:val="00754D51"/>
    <w:rsid w:val="00761BF8"/>
    <w:rsid w:val="0076619D"/>
    <w:rsid w:val="007C1200"/>
    <w:rsid w:val="007E704E"/>
    <w:rsid w:val="007F37F0"/>
    <w:rsid w:val="0080752B"/>
    <w:rsid w:val="00853996"/>
    <w:rsid w:val="008567FC"/>
    <w:rsid w:val="00857632"/>
    <w:rsid w:val="008769C4"/>
    <w:rsid w:val="008A36C2"/>
    <w:rsid w:val="008B70D0"/>
    <w:rsid w:val="008D32BD"/>
    <w:rsid w:val="008D7627"/>
    <w:rsid w:val="00904E74"/>
    <w:rsid w:val="00907DC3"/>
    <w:rsid w:val="009139A8"/>
    <w:rsid w:val="0094665E"/>
    <w:rsid w:val="0098093A"/>
    <w:rsid w:val="009933E3"/>
    <w:rsid w:val="00997284"/>
    <w:rsid w:val="009A0E95"/>
    <w:rsid w:val="009C4D42"/>
    <w:rsid w:val="00A124A6"/>
    <w:rsid w:val="00A1776A"/>
    <w:rsid w:val="00A30259"/>
    <w:rsid w:val="00A34CF4"/>
    <w:rsid w:val="00A5575A"/>
    <w:rsid w:val="00A80D2A"/>
    <w:rsid w:val="00AA22A7"/>
    <w:rsid w:val="00AA50DA"/>
    <w:rsid w:val="00AA5F8C"/>
    <w:rsid w:val="00AA7A53"/>
    <w:rsid w:val="00AC0B53"/>
    <w:rsid w:val="00B166F8"/>
    <w:rsid w:val="00B232EF"/>
    <w:rsid w:val="00B36535"/>
    <w:rsid w:val="00B3684B"/>
    <w:rsid w:val="00B750DF"/>
    <w:rsid w:val="00B764E4"/>
    <w:rsid w:val="00B95A5D"/>
    <w:rsid w:val="00BA45A5"/>
    <w:rsid w:val="00BC2289"/>
    <w:rsid w:val="00BC2E3E"/>
    <w:rsid w:val="00BC5D5F"/>
    <w:rsid w:val="00C10989"/>
    <w:rsid w:val="00C16755"/>
    <w:rsid w:val="00C61FCA"/>
    <w:rsid w:val="00C66B71"/>
    <w:rsid w:val="00CA2E2F"/>
    <w:rsid w:val="00CB392A"/>
    <w:rsid w:val="00CE455B"/>
    <w:rsid w:val="00D13B08"/>
    <w:rsid w:val="00D56331"/>
    <w:rsid w:val="00D56B82"/>
    <w:rsid w:val="00D66C5C"/>
    <w:rsid w:val="00DA1458"/>
    <w:rsid w:val="00DC111A"/>
    <w:rsid w:val="00DD7605"/>
    <w:rsid w:val="00DE5DC6"/>
    <w:rsid w:val="00DE76E5"/>
    <w:rsid w:val="00E13254"/>
    <w:rsid w:val="00E31850"/>
    <w:rsid w:val="00E326FA"/>
    <w:rsid w:val="00E33EA0"/>
    <w:rsid w:val="00E52BF3"/>
    <w:rsid w:val="00E537BA"/>
    <w:rsid w:val="00E577BB"/>
    <w:rsid w:val="00E67AC1"/>
    <w:rsid w:val="00E71091"/>
    <w:rsid w:val="00E757B0"/>
    <w:rsid w:val="00E901A3"/>
    <w:rsid w:val="00E970BB"/>
    <w:rsid w:val="00EB1358"/>
    <w:rsid w:val="00ED7678"/>
    <w:rsid w:val="00EE541A"/>
    <w:rsid w:val="00F03C00"/>
    <w:rsid w:val="00F05AD1"/>
    <w:rsid w:val="00F16F7F"/>
    <w:rsid w:val="00F24485"/>
    <w:rsid w:val="00F51465"/>
    <w:rsid w:val="00F83C68"/>
    <w:rsid w:val="00FD23A2"/>
    <w:rsid w:val="00FD3747"/>
    <w:rsid w:val="00FD6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82905-E2F0-4468-A89F-B3EFA7BA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7DF"/>
    <w:pPr>
      <w:spacing w:after="160" w:line="259" w:lineRule="auto"/>
    </w:pPr>
    <w:rPr>
      <w:sz w:val="22"/>
      <w:szCs w:val="22"/>
    </w:rPr>
  </w:style>
  <w:style w:type="paragraph" w:styleId="Heading3">
    <w:name w:val="heading 3"/>
    <w:basedOn w:val="Normal"/>
    <w:link w:val="Heading3Char"/>
    <w:uiPriority w:val="9"/>
    <w:qFormat/>
    <w:rsid w:val="00353E9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semiHidden/>
    <w:unhideWhenUsed/>
    <w:rsid w:val="00041CC1"/>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353E9F"/>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79000">
      <w:bodyDiv w:val="1"/>
      <w:marLeft w:val="0"/>
      <w:marRight w:val="0"/>
      <w:marTop w:val="0"/>
      <w:marBottom w:val="0"/>
      <w:divBdr>
        <w:top w:val="none" w:sz="0" w:space="0" w:color="auto"/>
        <w:left w:val="none" w:sz="0" w:space="0" w:color="auto"/>
        <w:bottom w:val="none" w:sz="0" w:space="0" w:color="auto"/>
        <w:right w:val="none" w:sz="0" w:space="0" w:color="auto"/>
      </w:divBdr>
    </w:div>
    <w:div w:id="1225991004">
      <w:bodyDiv w:val="1"/>
      <w:marLeft w:val="0"/>
      <w:marRight w:val="0"/>
      <w:marTop w:val="0"/>
      <w:marBottom w:val="0"/>
      <w:divBdr>
        <w:top w:val="none" w:sz="0" w:space="0" w:color="auto"/>
        <w:left w:val="none" w:sz="0" w:space="0" w:color="auto"/>
        <w:bottom w:val="none" w:sz="0" w:space="0" w:color="auto"/>
        <w:right w:val="none" w:sz="0" w:space="0" w:color="auto"/>
      </w:divBdr>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368C-AF2B-4A5B-A1E3-F03A534E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Emira Hukić</cp:lastModifiedBy>
  <cp:revision>19</cp:revision>
  <cp:lastPrinted>2018-11-16T13:37:00Z</cp:lastPrinted>
  <dcterms:created xsi:type="dcterms:W3CDTF">2021-07-19T08:50:00Z</dcterms:created>
  <dcterms:modified xsi:type="dcterms:W3CDTF">2021-09-20T06:29:00Z</dcterms:modified>
</cp:coreProperties>
</file>